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661"/>
        <w:tblW w:w="1015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478"/>
        <w:gridCol w:w="1079"/>
        <w:gridCol w:w="1006"/>
        <w:gridCol w:w="1951"/>
        <w:gridCol w:w="4641"/>
      </w:tblGrid>
      <w:tr w:rsidR="00E501A5" w:rsidRPr="00E501A5" w:rsidTr="00E501A5">
        <w:trPr>
          <w:trHeight w:val="990"/>
        </w:trPr>
        <w:tc>
          <w:tcPr>
            <w:tcW w:w="10155" w:type="dxa"/>
            <w:gridSpan w:val="5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E501A5" w:rsidRPr="00E501A5" w:rsidRDefault="00E501A5" w:rsidP="00E501A5">
            <w:pPr>
              <w:widowControl/>
              <w:wordWrap w:val="0"/>
              <w:rPr>
                <w:rFonts w:ascii="微软雅黑" w:eastAsia="微软雅黑" w:hAnsi="微软雅黑" w:cs="宋体"/>
                <w:color w:val="222222"/>
                <w:spacing w:val="8"/>
                <w:kern w:val="0"/>
                <w:sz w:val="26"/>
                <w:szCs w:val="26"/>
              </w:rPr>
            </w:pPr>
            <w:r w:rsidRPr="00E501A5">
              <w:rPr>
                <w:rFonts w:ascii="微软雅黑" w:eastAsia="微软雅黑" w:hAnsi="微软雅黑" w:cs="宋体" w:hint="eastAsia"/>
                <w:b/>
                <w:bCs/>
                <w:color w:val="222222"/>
                <w:spacing w:val="8"/>
                <w:kern w:val="0"/>
              </w:rPr>
              <w:t>2022年中央财政第一批重点“小巨人”企业第二年奖补资金绩效目标表（广州）</w:t>
            </w:r>
          </w:p>
        </w:tc>
      </w:tr>
      <w:tr w:rsidR="00E501A5" w:rsidRPr="00E501A5" w:rsidTr="00E501A5">
        <w:trPr>
          <w:trHeight w:val="450"/>
        </w:trPr>
        <w:tc>
          <w:tcPr>
            <w:tcW w:w="147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E501A5" w:rsidRPr="00E501A5" w:rsidRDefault="00E501A5" w:rsidP="00E501A5">
            <w:pPr>
              <w:widowControl/>
              <w:wordWrap w:val="0"/>
              <w:rPr>
                <w:rFonts w:ascii="微软雅黑" w:eastAsia="微软雅黑" w:hAnsi="微软雅黑" w:cs="宋体"/>
                <w:color w:val="222222"/>
                <w:spacing w:val="8"/>
                <w:kern w:val="0"/>
                <w:sz w:val="26"/>
                <w:szCs w:val="26"/>
              </w:rPr>
            </w:pPr>
            <w:r w:rsidRPr="00E501A5">
              <w:rPr>
                <w:rFonts w:ascii="微软雅黑" w:eastAsia="微软雅黑" w:hAnsi="微软雅黑" w:cs="宋体" w:hint="eastAsia"/>
                <w:color w:val="222222"/>
                <w:spacing w:val="8"/>
                <w:kern w:val="0"/>
                <w:szCs w:val="21"/>
              </w:rPr>
              <w:t>项目名称</w:t>
            </w:r>
          </w:p>
        </w:tc>
        <w:tc>
          <w:tcPr>
            <w:tcW w:w="8677" w:type="dxa"/>
            <w:gridSpan w:val="4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E501A5" w:rsidRPr="00E501A5" w:rsidRDefault="00E501A5" w:rsidP="00E501A5">
            <w:pPr>
              <w:widowControl/>
              <w:wordWrap w:val="0"/>
              <w:rPr>
                <w:rFonts w:ascii="微软雅黑" w:eastAsia="微软雅黑" w:hAnsi="微软雅黑" w:cs="宋体"/>
                <w:color w:val="222222"/>
                <w:spacing w:val="8"/>
                <w:kern w:val="0"/>
                <w:sz w:val="26"/>
                <w:szCs w:val="26"/>
              </w:rPr>
            </w:pPr>
            <w:r w:rsidRPr="00E501A5">
              <w:rPr>
                <w:rFonts w:ascii="微软雅黑" w:eastAsia="微软雅黑" w:hAnsi="微软雅黑" w:cs="宋体" w:hint="eastAsia"/>
                <w:color w:val="222222"/>
                <w:spacing w:val="8"/>
                <w:kern w:val="0"/>
                <w:szCs w:val="21"/>
              </w:rPr>
              <w:t>2022年中央财政第一批重点“小巨人”企业第二年奖补资金</w:t>
            </w:r>
          </w:p>
        </w:tc>
      </w:tr>
      <w:tr w:rsidR="00E501A5" w:rsidRPr="00E501A5" w:rsidTr="00E501A5">
        <w:trPr>
          <w:trHeight w:val="450"/>
        </w:trPr>
        <w:tc>
          <w:tcPr>
            <w:tcW w:w="1478" w:type="dxa"/>
            <w:tcBorders>
              <w:top w:val="nil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E501A5" w:rsidRPr="00E501A5" w:rsidRDefault="00E501A5" w:rsidP="00E501A5">
            <w:pPr>
              <w:widowControl/>
              <w:wordWrap w:val="0"/>
              <w:rPr>
                <w:rFonts w:ascii="微软雅黑" w:eastAsia="微软雅黑" w:hAnsi="微软雅黑" w:cs="宋体"/>
                <w:color w:val="222222"/>
                <w:spacing w:val="8"/>
                <w:kern w:val="0"/>
                <w:sz w:val="26"/>
                <w:szCs w:val="26"/>
              </w:rPr>
            </w:pPr>
            <w:r w:rsidRPr="00E501A5">
              <w:rPr>
                <w:rFonts w:ascii="微软雅黑" w:eastAsia="微软雅黑" w:hAnsi="微软雅黑" w:cs="宋体" w:hint="eastAsia"/>
                <w:color w:val="222222"/>
                <w:spacing w:val="8"/>
                <w:kern w:val="0"/>
                <w:szCs w:val="21"/>
              </w:rPr>
              <w:t>业务主管单位</w:t>
            </w:r>
          </w:p>
        </w:tc>
        <w:tc>
          <w:tcPr>
            <w:tcW w:w="8677" w:type="dxa"/>
            <w:gridSpan w:val="4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E501A5" w:rsidRPr="00E501A5" w:rsidRDefault="00E501A5" w:rsidP="00E501A5">
            <w:pPr>
              <w:widowControl/>
              <w:wordWrap w:val="0"/>
              <w:rPr>
                <w:rFonts w:ascii="微软雅黑" w:eastAsia="微软雅黑" w:hAnsi="微软雅黑" w:cs="宋体"/>
                <w:color w:val="222222"/>
                <w:spacing w:val="8"/>
                <w:kern w:val="0"/>
                <w:sz w:val="26"/>
                <w:szCs w:val="26"/>
              </w:rPr>
            </w:pPr>
            <w:r w:rsidRPr="00E501A5">
              <w:rPr>
                <w:rFonts w:ascii="微软雅黑" w:eastAsia="微软雅黑" w:hAnsi="微软雅黑" w:cs="宋体" w:hint="eastAsia"/>
                <w:color w:val="222222"/>
                <w:spacing w:val="8"/>
                <w:kern w:val="0"/>
                <w:szCs w:val="21"/>
              </w:rPr>
              <w:t>省工业和信息化厅</w:t>
            </w:r>
          </w:p>
        </w:tc>
      </w:tr>
      <w:tr w:rsidR="00E501A5" w:rsidRPr="00E501A5" w:rsidTr="00E501A5">
        <w:trPr>
          <w:trHeight w:val="420"/>
        </w:trPr>
        <w:tc>
          <w:tcPr>
            <w:tcW w:w="1478" w:type="dxa"/>
            <w:tcBorders>
              <w:top w:val="nil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E501A5" w:rsidRPr="00E501A5" w:rsidRDefault="00E501A5" w:rsidP="00E501A5">
            <w:pPr>
              <w:widowControl/>
              <w:wordWrap w:val="0"/>
              <w:rPr>
                <w:rFonts w:ascii="微软雅黑" w:eastAsia="微软雅黑" w:hAnsi="微软雅黑" w:cs="宋体"/>
                <w:color w:val="222222"/>
                <w:spacing w:val="8"/>
                <w:kern w:val="0"/>
                <w:sz w:val="26"/>
                <w:szCs w:val="26"/>
              </w:rPr>
            </w:pPr>
            <w:r w:rsidRPr="00E501A5">
              <w:rPr>
                <w:rFonts w:ascii="微软雅黑" w:eastAsia="微软雅黑" w:hAnsi="微软雅黑" w:cs="宋体" w:hint="eastAsia"/>
                <w:color w:val="222222"/>
                <w:spacing w:val="8"/>
                <w:kern w:val="0"/>
                <w:szCs w:val="21"/>
              </w:rPr>
              <w:t>资金额度</w:t>
            </w:r>
            <w:r w:rsidRPr="00E501A5">
              <w:rPr>
                <w:rFonts w:ascii="微软雅黑" w:eastAsia="微软雅黑" w:hAnsi="微软雅黑" w:cs="宋体" w:hint="eastAsia"/>
                <w:color w:val="222222"/>
                <w:spacing w:val="8"/>
                <w:kern w:val="0"/>
                <w:szCs w:val="21"/>
              </w:rPr>
              <w:br/>
              <w:t>   （万元）</w:t>
            </w:r>
          </w:p>
        </w:tc>
        <w:tc>
          <w:tcPr>
            <w:tcW w:w="8677" w:type="dxa"/>
            <w:gridSpan w:val="4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E501A5" w:rsidRPr="00E501A5" w:rsidRDefault="00E501A5" w:rsidP="00E501A5">
            <w:pPr>
              <w:widowControl/>
              <w:wordWrap w:val="0"/>
              <w:rPr>
                <w:rFonts w:ascii="微软雅黑" w:eastAsia="微软雅黑" w:hAnsi="微软雅黑" w:cs="宋体"/>
                <w:color w:val="222222"/>
                <w:spacing w:val="8"/>
                <w:kern w:val="0"/>
                <w:sz w:val="26"/>
                <w:szCs w:val="26"/>
              </w:rPr>
            </w:pPr>
            <w:r w:rsidRPr="00E501A5">
              <w:rPr>
                <w:rFonts w:ascii="微软雅黑" w:eastAsia="微软雅黑" w:hAnsi="微软雅黑" w:cs="宋体" w:hint="eastAsia"/>
                <w:color w:val="222222"/>
                <w:spacing w:val="8"/>
                <w:kern w:val="0"/>
                <w:szCs w:val="21"/>
              </w:rPr>
              <w:t>428</w:t>
            </w:r>
          </w:p>
        </w:tc>
      </w:tr>
      <w:tr w:rsidR="00E501A5" w:rsidRPr="00E501A5" w:rsidTr="00E501A5">
        <w:trPr>
          <w:trHeight w:val="855"/>
        </w:trPr>
        <w:tc>
          <w:tcPr>
            <w:tcW w:w="1478" w:type="dxa"/>
            <w:tcBorders>
              <w:top w:val="nil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E501A5" w:rsidRPr="00E501A5" w:rsidRDefault="00E501A5" w:rsidP="00E501A5">
            <w:pPr>
              <w:widowControl/>
              <w:wordWrap w:val="0"/>
              <w:rPr>
                <w:rFonts w:ascii="微软雅黑" w:eastAsia="微软雅黑" w:hAnsi="微软雅黑" w:cs="宋体"/>
                <w:color w:val="222222"/>
                <w:spacing w:val="8"/>
                <w:kern w:val="0"/>
                <w:sz w:val="26"/>
                <w:szCs w:val="26"/>
              </w:rPr>
            </w:pPr>
            <w:r w:rsidRPr="00E501A5">
              <w:rPr>
                <w:rFonts w:ascii="微软雅黑" w:eastAsia="微软雅黑" w:hAnsi="微软雅黑" w:cs="宋体" w:hint="eastAsia"/>
                <w:color w:val="222222"/>
                <w:spacing w:val="8"/>
                <w:kern w:val="0"/>
                <w:szCs w:val="21"/>
              </w:rPr>
              <w:t>总体绩效目标</w:t>
            </w:r>
            <w:r w:rsidRPr="00E501A5">
              <w:rPr>
                <w:rFonts w:ascii="微软雅黑" w:eastAsia="微软雅黑" w:hAnsi="微软雅黑" w:cs="宋体" w:hint="eastAsia"/>
                <w:color w:val="222222"/>
                <w:spacing w:val="8"/>
                <w:kern w:val="0"/>
                <w:szCs w:val="21"/>
              </w:rPr>
              <w:br/>
              <w:t>   （概述）</w:t>
            </w:r>
          </w:p>
        </w:tc>
        <w:tc>
          <w:tcPr>
            <w:tcW w:w="8677" w:type="dxa"/>
            <w:gridSpan w:val="4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E501A5" w:rsidRPr="00E501A5" w:rsidRDefault="00E501A5" w:rsidP="00E501A5">
            <w:pPr>
              <w:widowControl/>
              <w:wordWrap w:val="0"/>
              <w:rPr>
                <w:rFonts w:ascii="微软雅黑" w:eastAsia="微软雅黑" w:hAnsi="微软雅黑" w:cs="宋体"/>
                <w:color w:val="222222"/>
                <w:spacing w:val="8"/>
                <w:kern w:val="0"/>
                <w:sz w:val="26"/>
                <w:szCs w:val="26"/>
              </w:rPr>
            </w:pPr>
            <w:r w:rsidRPr="00E501A5">
              <w:rPr>
                <w:rFonts w:ascii="微软雅黑" w:eastAsia="微软雅黑" w:hAnsi="微软雅黑" w:cs="宋体" w:hint="eastAsia"/>
                <w:color w:val="222222"/>
                <w:spacing w:val="8"/>
                <w:kern w:val="0"/>
                <w:szCs w:val="21"/>
              </w:rPr>
              <w:t>围绕提升产业基础高级化、产业链现代化水平，加大“专精特新”中小企业培育力度，  完善梯度培育体系，强化企业激励约束，提升财政政策效能，带动更多中小企业走“专精特新”发展道路。</w:t>
            </w:r>
          </w:p>
        </w:tc>
      </w:tr>
      <w:tr w:rsidR="00E501A5" w:rsidRPr="00E501A5" w:rsidTr="00E501A5">
        <w:trPr>
          <w:trHeight w:val="576"/>
        </w:trPr>
        <w:tc>
          <w:tcPr>
            <w:tcW w:w="1478" w:type="dxa"/>
            <w:vMerge w:val="restart"/>
            <w:tcBorders>
              <w:top w:val="nil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E501A5" w:rsidRPr="00E501A5" w:rsidRDefault="00E501A5" w:rsidP="00E501A5">
            <w:pPr>
              <w:widowControl/>
              <w:wordWrap w:val="0"/>
              <w:rPr>
                <w:rFonts w:ascii="微软雅黑" w:eastAsia="微软雅黑" w:hAnsi="微软雅黑" w:cs="宋体"/>
                <w:color w:val="222222"/>
                <w:spacing w:val="8"/>
                <w:kern w:val="0"/>
                <w:sz w:val="26"/>
                <w:szCs w:val="26"/>
              </w:rPr>
            </w:pPr>
            <w:r w:rsidRPr="00E501A5">
              <w:rPr>
                <w:rFonts w:ascii="微软雅黑" w:eastAsia="微软雅黑" w:hAnsi="微软雅黑" w:cs="宋体" w:hint="eastAsia"/>
                <w:color w:val="222222"/>
                <w:spacing w:val="8"/>
                <w:kern w:val="0"/>
                <w:szCs w:val="21"/>
              </w:rPr>
              <w:t>绩</w:t>
            </w:r>
            <w:r w:rsidRPr="00E501A5">
              <w:rPr>
                <w:rFonts w:ascii="微软雅黑" w:eastAsia="微软雅黑" w:hAnsi="微软雅黑" w:cs="宋体" w:hint="eastAsia"/>
                <w:color w:val="222222"/>
                <w:spacing w:val="8"/>
                <w:kern w:val="0"/>
                <w:szCs w:val="21"/>
              </w:rPr>
              <w:br/>
              <w:t>   效</w:t>
            </w:r>
            <w:r w:rsidRPr="00E501A5">
              <w:rPr>
                <w:rFonts w:ascii="微软雅黑" w:eastAsia="微软雅黑" w:hAnsi="微软雅黑" w:cs="宋体" w:hint="eastAsia"/>
                <w:color w:val="222222"/>
                <w:spacing w:val="8"/>
                <w:kern w:val="0"/>
                <w:szCs w:val="21"/>
              </w:rPr>
              <w:br/>
              <w:t>   指</w:t>
            </w:r>
            <w:r w:rsidRPr="00E501A5">
              <w:rPr>
                <w:rFonts w:ascii="微软雅黑" w:eastAsia="微软雅黑" w:hAnsi="微软雅黑" w:cs="宋体" w:hint="eastAsia"/>
                <w:color w:val="222222"/>
                <w:spacing w:val="8"/>
                <w:kern w:val="0"/>
                <w:szCs w:val="21"/>
              </w:rPr>
              <w:br/>
              <w:t>   标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E501A5" w:rsidRPr="00E501A5" w:rsidRDefault="00E501A5" w:rsidP="00E501A5">
            <w:pPr>
              <w:widowControl/>
              <w:wordWrap w:val="0"/>
              <w:rPr>
                <w:rFonts w:ascii="微软雅黑" w:eastAsia="微软雅黑" w:hAnsi="微软雅黑" w:cs="宋体"/>
                <w:color w:val="222222"/>
                <w:spacing w:val="8"/>
                <w:kern w:val="0"/>
                <w:sz w:val="26"/>
                <w:szCs w:val="26"/>
              </w:rPr>
            </w:pPr>
            <w:r w:rsidRPr="00E501A5">
              <w:rPr>
                <w:rFonts w:ascii="微软雅黑" w:eastAsia="微软雅黑" w:hAnsi="微软雅黑" w:cs="宋体" w:hint="eastAsia"/>
                <w:color w:val="222222"/>
                <w:spacing w:val="8"/>
                <w:kern w:val="0"/>
                <w:szCs w:val="21"/>
              </w:rPr>
              <w:t>一级</w:t>
            </w:r>
            <w:r w:rsidRPr="00E501A5">
              <w:rPr>
                <w:rFonts w:ascii="微软雅黑" w:eastAsia="微软雅黑" w:hAnsi="微软雅黑" w:cs="宋体" w:hint="eastAsia"/>
                <w:color w:val="222222"/>
                <w:spacing w:val="8"/>
                <w:kern w:val="0"/>
                <w:szCs w:val="21"/>
              </w:rPr>
              <w:br/>
              <w:t>   指标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E501A5" w:rsidRPr="00E501A5" w:rsidRDefault="00E501A5" w:rsidP="00E501A5">
            <w:pPr>
              <w:widowControl/>
              <w:wordWrap w:val="0"/>
              <w:rPr>
                <w:rFonts w:ascii="微软雅黑" w:eastAsia="微软雅黑" w:hAnsi="微软雅黑" w:cs="宋体"/>
                <w:color w:val="222222"/>
                <w:spacing w:val="8"/>
                <w:kern w:val="0"/>
                <w:sz w:val="26"/>
                <w:szCs w:val="26"/>
              </w:rPr>
            </w:pPr>
            <w:r w:rsidRPr="00E501A5">
              <w:rPr>
                <w:rFonts w:ascii="微软雅黑" w:eastAsia="微软雅黑" w:hAnsi="微软雅黑" w:cs="宋体" w:hint="eastAsia"/>
                <w:color w:val="222222"/>
                <w:spacing w:val="8"/>
                <w:kern w:val="0"/>
                <w:szCs w:val="21"/>
              </w:rPr>
              <w:t>二级指标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E501A5" w:rsidRPr="00E501A5" w:rsidRDefault="00E501A5" w:rsidP="00E501A5">
            <w:pPr>
              <w:widowControl/>
              <w:wordWrap w:val="0"/>
              <w:rPr>
                <w:rFonts w:ascii="微软雅黑" w:eastAsia="微软雅黑" w:hAnsi="微软雅黑" w:cs="宋体"/>
                <w:color w:val="222222"/>
                <w:spacing w:val="8"/>
                <w:kern w:val="0"/>
                <w:sz w:val="26"/>
                <w:szCs w:val="26"/>
              </w:rPr>
            </w:pPr>
            <w:r w:rsidRPr="00E501A5">
              <w:rPr>
                <w:rFonts w:ascii="微软雅黑" w:eastAsia="微软雅黑" w:hAnsi="微软雅黑" w:cs="宋体" w:hint="eastAsia"/>
                <w:color w:val="222222"/>
                <w:spacing w:val="8"/>
                <w:kern w:val="0"/>
                <w:szCs w:val="21"/>
              </w:rPr>
              <w:t>三级指标</w:t>
            </w:r>
          </w:p>
        </w:tc>
        <w:tc>
          <w:tcPr>
            <w:tcW w:w="4641" w:type="dxa"/>
            <w:tcBorders>
              <w:top w:val="nil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E501A5" w:rsidRPr="00E501A5" w:rsidRDefault="00E501A5" w:rsidP="00E501A5">
            <w:pPr>
              <w:widowControl/>
              <w:wordWrap w:val="0"/>
              <w:rPr>
                <w:rFonts w:ascii="微软雅黑" w:eastAsia="微软雅黑" w:hAnsi="微软雅黑" w:cs="宋体"/>
                <w:color w:val="222222"/>
                <w:spacing w:val="8"/>
                <w:kern w:val="0"/>
                <w:sz w:val="26"/>
                <w:szCs w:val="26"/>
              </w:rPr>
            </w:pPr>
            <w:r w:rsidRPr="00E501A5">
              <w:rPr>
                <w:rFonts w:ascii="微软雅黑" w:eastAsia="微软雅黑" w:hAnsi="微软雅黑" w:cs="宋体" w:hint="eastAsia"/>
                <w:color w:val="222222"/>
                <w:spacing w:val="8"/>
                <w:kern w:val="0"/>
                <w:szCs w:val="21"/>
              </w:rPr>
              <w:t>三级指标目标值</w:t>
            </w:r>
          </w:p>
        </w:tc>
      </w:tr>
      <w:tr w:rsidR="00E501A5" w:rsidRPr="00E501A5" w:rsidTr="00E501A5">
        <w:trPr>
          <w:trHeight w:val="576"/>
        </w:trPr>
        <w:tc>
          <w:tcPr>
            <w:tcW w:w="0" w:type="auto"/>
            <w:vMerge/>
            <w:tcBorders>
              <w:top w:val="nil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E501A5" w:rsidRPr="00E501A5" w:rsidRDefault="00E501A5" w:rsidP="00E501A5">
            <w:pPr>
              <w:widowControl/>
              <w:jc w:val="left"/>
              <w:rPr>
                <w:rFonts w:ascii="微软雅黑" w:eastAsia="微软雅黑" w:hAnsi="微软雅黑" w:cs="宋体"/>
                <w:color w:val="222222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079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4" w:space="0" w:color="000000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E501A5" w:rsidRPr="00E501A5" w:rsidRDefault="00E501A5" w:rsidP="00E501A5">
            <w:pPr>
              <w:widowControl/>
              <w:wordWrap w:val="0"/>
              <w:rPr>
                <w:rFonts w:ascii="微软雅黑" w:eastAsia="微软雅黑" w:hAnsi="微软雅黑" w:cs="宋体"/>
                <w:color w:val="222222"/>
                <w:spacing w:val="8"/>
                <w:kern w:val="0"/>
                <w:sz w:val="26"/>
                <w:szCs w:val="26"/>
              </w:rPr>
            </w:pPr>
            <w:r w:rsidRPr="00E501A5">
              <w:rPr>
                <w:rFonts w:ascii="微软雅黑" w:eastAsia="微软雅黑" w:hAnsi="微软雅黑" w:cs="宋体" w:hint="eastAsia"/>
                <w:color w:val="222222"/>
                <w:spacing w:val="8"/>
                <w:kern w:val="0"/>
                <w:szCs w:val="21"/>
              </w:rPr>
              <w:t>产出指标</w:t>
            </w:r>
          </w:p>
        </w:tc>
        <w:tc>
          <w:tcPr>
            <w:tcW w:w="1006" w:type="dxa"/>
            <w:vMerge w:val="restart"/>
            <w:tcBorders>
              <w:top w:val="nil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E501A5" w:rsidRPr="00E501A5" w:rsidRDefault="00E501A5" w:rsidP="00E501A5">
            <w:pPr>
              <w:widowControl/>
              <w:wordWrap w:val="0"/>
              <w:rPr>
                <w:rFonts w:ascii="微软雅黑" w:eastAsia="微软雅黑" w:hAnsi="微软雅黑" w:cs="宋体"/>
                <w:color w:val="222222"/>
                <w:spacing w:val="8"/>
                <w:kern w:val="0"/>
                <w:sz w:val="26"/>
                <w:szCs w:val="26"/>
              </w:rPr>
            </w:pPr>
            <w:r w:rsidRPr="00E501A5">
              <w:rPr>
                <w:rFonts w:ascii="微软雅黑" w:eastAsia="微软雅黑" w:hAnsi="微软雅黑" w:cs="宋体" w:hint="eastAsia"/>
                <w:color w:val="222222"/>
                <w:spacing w:val="8"/>
                <w:kern w:val="0"/>
                <w:szCs w:val="21"/>
              </w:rPr>
              <w:t>数量指标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E501A5" w:rsidRPr="00E501A5" w:rsidRDefault="00E501A5" w:rsidP="00E501A5">
            <w:pPr>
              <w:widowControl/>
              <w:wordWrap w:val="0"/>
              <w:rPr>
                <w:rFonts w:ascii="微软雅黑" w:eastAsia="微软雅黑" w:hAnsi="微软雅黑" w:cs="宋体"/>
                <w:color w:val="222222"/>
                <w:spacing w:val="8"/>
                <w:kern w:val="0"/>
                <w:sz w:val="26"/>
                <w:szCs w:val="26"/>
              </w:rPr>
            </w:pPr>
            <w:r w:rsidRPr="00E501A5">
              <w:rPr>
                <w:rFonts w:ascii="微软雅黑" w:eastAsia="微软雅黑" w:hAnsi="微软雅黑" w:cs="宋体" w:hint="eastAsia"/>
                <w:color w:val="222222"/>
                <w:spacing w:val="8"/>
                <w:kern w:val="0"/>
                <w:szCs w:val="21"/>
              </w:rPr>
              <w:t>支持重点“小巨人”企业数量（家）</w:t>
            </w:r>
          </w:p>
        </w:tc>
        <w:tc>
          <w:tcPr>
            <w:tcW w:w="4641" w:type="dxa"/>
            <w:tcBorders>
              <w:top w:val="nil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E501A5" w:rsidRPr="00E501A5" w:rsidRDefault="00E501A5" w:rsidP="00E501A5">
            <w:pPr>
              <w:widowControl/>
              <w:wordWrap w:val="0"/>
              <w:rPr>
                <w:rFonts w:ascii="微软雅黑" w:eastAsia="微软雅黑" w:hAnsi="微软雅黑" w:cs="宋体"/>
                <w:color w:val="222222"/>
                <w:spacing w:val="8"/>
                <w:kern w:val="0"/>
                <w:sz w:val="26"/>
                <w:szCs w:val="26"/>
              </w:rPr>
            </w:pPr>
            <w:r w:rsidRPr="00E501A5">
              <w:rPr>
                <w:rFonts w:ascii="微软雅黑" w:eastAsia="微软雅黑" w:hAnsi="微软雅黑" w:cs="宋体" w:hint="eastAsia"/>
                <w:color w:val="222222"/>
                <w:spacing w:val="8"/>
                <w:kern w:val="0"/>
                <w:szCs w:val="21"/>
              </w:rPr>
              <w:t>4</w:t>
            </w:r>
          </w:p>
        </w:tc>
      </w:tr>
      <w:tr w:rsidR="00E501A5" w:rsidRPr="00E501A5" w:rsidTr="00E501A5">
        <w:trPr>
          <w:trHeight w:val="990"/>
        </w:trPr>
        <w:tc>
          <w:tcPr>
            <w:tcW w:w="0" w:type="auto"/>
            <w:vMerge/>
            <w:tcBorders>
              <w:top w:val="nil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E501A5" w:rsidRPr="00E501A5" w:rsidRDefault="00E501A5" w:rsidP="00E501A5">
            <w:pPr>
              <w:widowControl/>
              <w:jc w:val="left"/>
              <w:rPr>
                <w:rFonts w:ascii="微软雅黑" w:eastAsia="微软雅黑" w:hAnsi="微软雅黑" w:cs="宋体"/>
                <w:color w:val="222222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4" w:space="0" w:color="000000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E501A5" w:rsidRPr="00E501A5" w:rsidRDefault="00E501A5" w:rsidP="00E501A5">
            <w:pPr>
              <w:widowControl/>
              <w:jc w:val="left"/>
              <w:rPr>
                <w:rFonts w:ascii="微软雅黑" w:eastAsia="微软雅黑" w:hAnsi="微软雅黑" w:cs="宋体"/>
                <w:color w:val="222222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E501A5" w:rsidRPr="00E501A5" w:rsidRDefault="00E501A5" w:rsidP="00E501A5">
            <w:pPr>
              <w:widowControl/>
              <w:jc w:val="left"/>
              <w:rPr>
                <w:rFonts w:ascii="微软雅黑" w:eastAsia="微软雅黑" w:hAnsi="微软雅黑" w:cs="宋体"/>
                <w:color w:val="222222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951" w:type="dxa"/>
            <w:tcBorders>
              <w:top w:val="nil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E501A5" w:rsidRPr="00E501A5" w:rsidRDefault="00E501A5" w:rsidP="00E501A5">
            <w:pPr>
              <w:widowControl/>
              <w:wordWrap w:val="0"/>
              <w:rPr>
                <w:rFonts w:ascii="微软雅黑" w:eastAsia="微软雅黑" w:hAnsi="微软雅黑" w:cs="宋体"/>
                <w:color w:val="222222"/>
                <w:spacing w:val="8"/>
                <w:kern w:val="0"/>
                <w:sz w:val="26"/>
                <w:szCs w:val="26"/>
              </w:rPr>
            </w:pPr>
            <w:r w:rsidRPr="00E501A5">
              <w:rPr>
                <w:rFonts w:ascii="微软雅黑" w:eastAsia="微软雅黑" w:hAnsi="微软雅黑" w:cs="宋体" w:hint="eastAsia"/>
                <w:color w:val="222222"/>
                <w:spacing w:val="8"/>
                <w:kern w:val="0"/>
                <w:szCs w:val="21"/>
              </w:rPr>
              <w:t>重点“小巨人”企业其他指标</w:t>
            </w:r>
          </w:p>
        </w:tc>
        <w:tc>
          <w:tcPr>
            <w:tcW w:w="4641" w:type="dxa"/>
            <w:tcBorders>
              <w:top w:val="nil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E501A5" w:rsidRPr="00E501A5" w:rsidRDefault="00E501A5" w:rsidP="00E501A5">
            <w:pPr>
              <w:widowControl/>
              <w:wordWrap w:val="0"/>
              <w:rPr>
                <w:rFonts w:ascii="微软雅黑" w:eastAsia="微软雅黑" w:hAnsi="微软雅黑" w:cs="宋体"/>
                <w:color w:val="222222"/>
                <w:spacing w:val="8"/>
                <w:kern w:val="0"/>
                <w:sz w:val="26"/>
                <w:szCs w:val="26"/>
              </w:rPr>
            </w:pPr>
            <w:r w:rsidRPr="00E501A5">
              <w:rPr>
                <w:rFonts w:ascii="微软雅黑" w:eastAsia="微软雅黑" w:hAnsi="微软雅黑" w:cs="宋体" w:hint="eastAsia"/>
                <w:color w:val="222222"/>
                <w:spacing w:val="8"/>
                <w:kern w:val="0"/>
                <w:szCs w:val="21"/>
              </w:rPr>
              <w:t>《广东省工业和信息化厅关于下达2021年中央财政中小企业发展专项资金安排计划的通知》（粤工信融资函〔2021〕25号）所列的绩效目标为准</w:t>
            </w:r>
          </w:p>
        </w:tc>
      </w:tr>
      <w:tr w:rsidR="00E501A5" w:rsidRPr="00E501A5" w:rsidTr="00E501A5">
        <w:trPr>
          <w:trHeight w:val="639"/>
        </w:trPr>
        <w:tc>
          <w:tcPr>
            <w:tcW w:w="0" w:type="auto"/>
            <w:vMerge/>
            <w:tcBorders>
              <w:top w:val="nil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E501A5" w:rsidRPr="00E501A5" w:rsidRDefault="00E501A5" w:rsidP="00E501A5">
            <w:pPr>
              <w:widowControl/>
              <w:jc w:val="left"/>
              <w:rPr>
                <w:rFonts w:ascii="微软雅黑" w:eastAsia="微软雅黑" w:hAnsi="微软雅黑" w:cs="宋体"/>
                <w:color w:val="222222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4" w:space="0" w:color="000000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E501A5" w:rsidRPr="00E501A5" w:rsidRDefault="00E501A5" w:rsidP="00E501A5">
            <w:pPr>
              <w:widowControl/>
              <w:jc w:val="left"/>
              <w:rPr>
                <w:rFonts w:ascii="微软雅黑" w:eastAsia="微软雅黑" w:hAnsi="微软雅黑" w:cs="宋体"/>
                <w:color w:val="222222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006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E501A5" w:rsidRPr="00E501A5" w:rsidRDefault="00E501A5" w:rsidP="00E501A5">
            <w:pPr>
              <w:widowControl/>
              <w:wordWrap w:val="0"/>
              <w:rPr>
                <w:rFonts w:ascii="微软雅黑" w:eastAsia="微软雅黑" w:hAnsi="微软雅黑" w:cs="宋体"/>
                <w:color w:val="222222"/>
                <w:spacing w:val="8"/>
                <w:kern w:val="0"/>
                <w:sz w:val="26"/>
                <w:szCs w:val="26"/>
              </w:rPr>
            </w:pPr>
            <w:r w:rsidRPr="00E501A5">
              <w:rPr>
                <w:rFonts w:ascii="微软雅黑" w:eastAsia="微软雅黑" w:hAnsi="微软雅黑" w:cs="宋体" w:hint="eastAsia"/>
                <w:color w:val="222222"/>
                <w:spacing w:val="8"/>
                <w:kern w:val="0"/>
                <w:szCs w:val="21"/>
              </w:rPr>
              <w:t>质量指</w:t>
            </w:r>
            <w:r w:rsidRPr="00E501A5">
              <w:rPr>
                <w:rFonts w:ascii="微软雅黑" w:eastAsia="微软雅黑" w:hAnsi="微软雅黑" w:cs="宋体" w:hint="eastAsia"/>
                <w:color w:val="222222"/>
                <w:spacing w:val="8"/>
                <w:kern w:val="0"/>
                <w:szCs w:val="21"/>
              </w:rPr>
              <w:lastRenderedPageBreak/>
              <w:t>标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E501A5" w:rsidRPr="00E501A5" w:rsidRDefault="00E501A5" w:rsidP="00E501A5">
            <w:pPr>
              <w:widowControl/>
              <w:wordWrap w:val="0"/>
              <w:rPr>
                <w:rFonts w:ascii="微软雅黑" w:eastAsia="微软雅黑" w:hAnsi="微软雅黑" w:cs="宋体"/>
                <w:color w:val="222222"/>
                <w:spacing w:val="8"/>
                <w:kern w:val="0"/>
                <w:sz w:val="26"/>
                <w:szCs w:val="26"/>
              </w:rPr>
            </w:pPr>
            <w:r w:rsidRPr="00E501A5">
              <w:rPr>
                <w:rFonts w:ascii="微软雅黑" w:eastAsia="微软雅黑" w:hAnsi="微软雅黑" w:cs="宋体" w:hint="eastAsia"/>
                <w:color w:val="222222"/>
                <w:spacing w:val="8"/>
                <w:kern w:val="0"/>
                <w:szCs w:val="21"/>
              </w:rPr>
              <w:lastRenderedPageBreak/>
              <w:t>资金执行率</w:t>
            </w:r>
          </w:p>
        </w:tc>
        <w:tc>
          <w:tcPr>
            <w:tcW w:w="4641" w:type="dxa"/>
            <w:tcBorders>
              <w:top w:val="nil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E501A5" w:rsidRPr="00E501A5" w:rsidRDefault="00E501A5" w:rsidP="00E501A5">
            <w:pPr>
              <w:widowControl/>
              <w:wordWrap w:val="0"/>
              <w:rPr>
                <w:rFonts w:ascii="微软雅黑" w:eastAsia="微软雅黑" w:hAnsi="微软雅黑" w:cs="宋体"/>
                <w:color w:val="222222"/>
                <w:spacing w:val="8"/>
                <w:kern w:val="0"/>
                <w:sz w:val="26"/>
                <w:szCs w:val="26"/>
              </w:rPr>
            </w:pPr>
            <w:r w:rsidRPr="00E501A5">
              <w:rPr>
                <w:rFonts w:ascii="微软雅黑" w:eastAsia="微软雅黑" w:hAnsi="微软雅黑" w:cs="宋体" w:hint="eastAsia"/>
                <w:color w:val="222222"/>
                <w:spacing w:val="8"/>
                <w:kern w:val="0"/>
                <w:szCs w:val="21"/>
              </w:rPr>
              <w:t>100%</w:t>
            </w:r>
          </w:p>
        </w:tc>
      </w:tr>
      <w:tr w:rsidR="00E501A5" w:rsidRPr="00E501A5" w:rsidTr="00E501A5">
        <w:trPr>
          <w:trHeight w:val="1260"/>
        </w:trPr>
        <w:tc>
          <w:tcPr>
            <w:tcW w:w="0" w:type="auto"/>
            <w:vMerge/>
            <w:tcBorders>
              <w:top w:val="nil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E501A5" w:rsidRPr="00E501A5" w:rsidRDefault="00E501A5" w:rsidP="00E501A5">
            <w:pPr>
              <w:widowControl/>
              <w:jc w:val="left"/>
              <w:rPr>
                <w:rFonts w:ascii="微软雅黑" w:eastAsia="微软雅黑" w:hAnsi="微软雅黑" w:cs="宋体"/>
                <w:color w:val="222222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4" w:space="0" w:color="000000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E501A5" w:rsidRPr="00E501A5" w:rsidRDefault="00E501A5" w:rsidP="00E501A5">
            <w:pPr>
              <w:widowControl/>
              <w:jc w:val="left"/>
              <w:rPr>
                <w:rFonts w:ascii="微软雅黑" w:eastAsia="微软雅黑" w:hAnsi="微软雅黑" w:cs="宋体"/>
                <w:color w:val="222222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E501A5" w:rsidRPr="00E501A5" w:rsidRDefault="00E501A5" w:rsidP="00E501A5">
            <w:pPr>
              <w:widowControl/>
              <w:jc w:val="left"/>
              <w:rPr>
                <w:rFonts w:ascii="微软雅黑" w:eastAsia="微软雅黑" w:hAnsi="微软雅黑" w:cs="宋体"/>
                <w:color w:val="222222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951" w:type="dxa"/>
            <w:tcBorders>
              <w:top w:val="nil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E501A5" w:rsidRPr="00E501A5" w:rsidRDefault="00E501A5" w:rsidP="00E501A5">
            <w:pPr>
              <w:widowControl/>
              <w:wordWrap w:val="0"/>
              <w:rPr>
                <w:rFonts w:ascii="微软雅黑" w:eastAsia="微软雅黑" w:hAnsi="微软雅黑" w:cs="宋体"/>
                <w:color w:val="222222"/>
                <w:spacing w:val="8"/>
                <w:kern w:val="0"/>
                <w:sz w:val="26"/>
                <w:szCs w:val="26"/>
              </w:rPr>
            </w:pPr>
            <w:r w:rsidRPr="00E501A5">
              <w:rPr>
                <w:rFonts w:ascii="微软雅黑" w:eastAsia="微软雅黑" w:hAnsi="微软雅黑" w:cs="宋体" w:hint="eastAsia"/>
                <w:color w:val="222222"/>
                <w:spacing w:val="8"/>
                <w:kern w:val="0"/>
                <w:szCs w:val="21"/>
              </w:rPr>
              <w:t>企业创新发展预期目标</w:t>
            </w:r>
          </w:p>
        </w:tc>
        <w:tc>
          <w:tcPr>
            <w:tcW w:w="4641" w:type="dxa"/>
            <w:tcBorders>
              <w:top w:val="nil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E501A5" w:rsidRPr="00E501A5" w:rsidRDefault="00E501A5" w:rsidP="00E501A5">
            <w:pPr>
              <w:widowControl/>
              <w:wordWrap w:val="0"/>
              <w:rPr>
                <w:rFonts w:ascii="微软雅黑" w:eastAsia="微软雅黑" w:hAnsi="微软雅黑" w:cs="宋体"/>
                <w:color w:val="222222"/>
                <w:spacing w:val="8"/>
                <w:kern w:val="0"/>
                <w:sz w:val="26"/>
                <w:szCs w:val="26"/>
              </w:rPr>
            </w:pPr>
            <w:r w:rsidRPr="00E501A5">
              <w:rPr>
                <w:rFonts w:ascii="微软雅黑" w:eastAsia="微软雅黑" w:hAnsi="微软雅黑" w:cs="宋体" w:hint="eastAsia"/>
                <w:color w:val="222222"/>
                <w:spacing w:val="8"/>
                <w:kern w:val="0"/>
                <w:szCs w:val="21"/>
              </w:rPr>
              <w:t>《广东省工业和信息化厅关于下达2021年中央财政中小企业发展专项资金安排计划的通知》（粤工信融资函〔2021〕25号）所列的绩效目标为准</w:t>
            </w:r>
          </w:p>
        </w:tc>
      </w:tr>
      <w:tr w:rsidR="00E501A5" w:rsidRPr="00E501A5" w:rsidTr="00E501A5">
        <w:trPr>
          <w:trHeight w:val="1260"/>
        </w:trPr>
        <w:tc>
          <w:tcPr>
            <w:tcW w:w="0" w:type="auto"/>
            <w:vMerge/>
            <w:tcBorders>
              <w:top w:val="nil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:rsidR="00E501A5" w:rsidRPr="00E501A5" w:rsidRDefault="00E501A5" w:rsidP="00E501A5">
            <w:pPr>
              <w:widowControl/>
              <w:jc w:val="left"/>
              <w:rPr>
                <w:rFonts w:ascii="微软雅黑" w:eastAsia="微软雅黑" w:hAnsi="微软雅黑" w:cs="宋体"/>
                <w:color w:val="222222"/>
                <w:spacing w:val="8"/>
                <w:kern w:val="0"/>
                <w:sz w:val="26"/>
                <w:szCs w:val="26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E501A5" w:rsidRPr="00E501A5" w:rsidRDefault="00E501A5" w:rsidP="00E501A5">
            <w:pPr>
              <w:widowControl/>
              <w:wordWrap w:val="0"/>
              <w:rPr>
                <w:rFonts w:ascii="微软雅黑" w:eastAsia="微软雅黑" w:hAnsi="微软雅黑" w:cs="宋体"/>
                <w:color w:val="222222"/>
                <w:spacing w:val="8"/>
                <w:kern w:val="0"/>
                <w:sz w:val="26"/>
                <w:szCs w:val="26"/>
              </w:rPr>
            </w:pPr>
            <w:r w:rsidRPr="00E501A5">
              <w:rPr>
                <w:rFonts w:ascii="微软雅黑" w:eastAsia="微软雅黑" w:hAnsi="微软雅黑" w:cs="宋体" w:hint="eastAsia"/>
                <w:color w:val="222222"/>
                <w:spacing w:val="8"/>
                <w:kern w:val="0"/>
                <w:szCs w:val="21"/>
              </w:rPr>
              <w:t>效益指标</w:t>
            </w:r>
          </w:p>
        </w:tc>
        <w:tc>
          <w:tcPr>
            <w:tcW w:w="1006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E501A5" w:rsidRPr="00E501A5" w:rsidRDefault="00E501A5" w:rsidP="00E501A5">
            <w:pPr>
              <w:widowControl/>
              <w:wordWrap w:val="0"/>
              <w:rPr>
                <w:rFonts w:ascii="微软雅黑" w:eastAsia="微软雅黑" w:hAnsi="微软雅黑" w:cs="宋体"/>
                <w:color w:val="222222"/>
                <w:spacing w:val="8"/>
                <w:kern w:val="0"/>
                <w:sz w:val="26"/>
                <w:szCs w:val="26"/>
              </w:rPr>
            </w:pPr>
            <w:r w:rsidRPr="00E501A5">
              <w:rPr>
                <w:rFonts w:ascii="微软雅黑" w:eastAsia="微软雅黑" w:hAnsi="微软雅黑" w:cs="宋体" w:hint="eastAsia"/>
                <w:color w:val="222222"/>
                <w:spacing w:val="8"/>
                <w:kern w:val="0"/>
                <w:szCs w:val="21"/>
              </w:rPr>
              <w:t>社会效益指标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E501A5" w:rsidRPr="00E501A5" w:rsidRDefault="00E501A5" w:rsidP="00E501A5">
            <w:pPr>
              <w:widowControl/>
              <w:wordWrap w:val="0"/>
              <w:rPr>
                <w:rFonts w:ascii="微软雅黑" w:eastAsia="微软雅黑" w:hAnsi="微软雅黑" w:cs="宋体"/>
                <w:color w:val="222222"/>
                <w:spacing w:val="8"/>
                <w:kern w:val="0"/>
                <w:sz w:val="26"/>
                <w:szCs w:val="26"/>
              </w:rPr>
            </w:pPr>
            <w:r w:rsidRPr="00E501A5">
              <w:rPr>
                <w:rFonts w:ascii="微软雅黑" w:eastAsia="微软雅黑" w:hAnsi="微软雅黑" w:cs="宋体" w:hint="eastAsia"/>
                <w:color w:val="222222"/>
                <w:spacing w:val="8"/>
                <w:kern w:val="0"/>
                <w:szCs w:val="21"/>
              </w:rPr>
              <w:t>地方培育扶持情况</w:t>
            </w:r>
          </w:p>
        </w:tc>
        <w:tc>
          <w:tcPr>
            <w:tcW w:w="4641" w:type="dxa"/>
            <w:tcBorders>
              <w:top w:val="nil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E501A5" w:rsidRPr="00E501A5" w:rsidRDefault="00E501A5" w:rsidP="00E501A5">
            <w:pPr>
              <w:widowControl/>
              <w:wordWrap w:val="0"/>
              <w:rPr>
                <w:rFonts w:ascii="微软雅黑" w:eastAsia="微软雅黑" w:hAnsi="微软雅黑" w:cs="宋体"/>
                <w:color w:val="222222"/>
                <w:spacing w:val="8"/>
                <w:kern w:val="0"/>
                <w:sz w:val="26"/>
                <w:szCs w:val="26"/>
              </w:rPr>
            </w:pPr>
            <w:r w:rsidRPr="00E501A5">
              <w:rPr>
                <w:rFonts w:ascii="微软雅黑" w:eastAsia="微软雅黑" w:hAnsi="微软雅黑" w:cs="宋体" w:hint="eastAsia"/>
                <w:color w:val="222222"/>
                <w:spacing w:val="8"/>
                <w:kern w:val="0"/>
                <w:szCs w:val="21"/>
              </w:rPr>
              <w:t>围绕培育体系建设、信贷融资服务、创新创业服务、人才智力服务、大中小企业融通发展、地方特色培育情况等六个方面加大扶持力度，营造良好氛围。</w:t>
            </w:r>
          </w:p>
        </w:tc>
      </w:tr>
    </w:tbl>
    <w:p w:rsidR="00465AF0" w:rsidRPr="00E501A5" w:rsidRDefault="00465AF0"/>
    <w:sectPr w:rsidR="00465AF0" w:rsidRPr="00E501A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5AF0" w:rsidRDefault="00465AF0" w:rsidP="00E501A5">
      <w:r>
        <w:separator/>
      </w:r>
    </w:p>
  </w:endnote>
  <w:endnote w:type="continuationSeparator" w:id="1">
    <w:p w:rsidR="00465AF0" w:rsidRDefault="00465AF0" w:rsidP="00E501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5AF0" w:rsidRDefault="00465AF0" w:rsidP="00E501A5">
      <w:r>
        <w:separator/>
      </w:r>
    </w:p>
  </w:footnote>
  <w:footnote w:type="continuationSeparator" w:id="1">
    <w:p w:rsidR="00465AF0" w:rsidRDefault="00465AF0" w:rsidP="00E501A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501A5"/>
    <w:rsid w:val="00465AF0"/>
    <w:rsid w:val="00E501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501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501A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501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501A5"/>
    <w:rPr>
      <w:sz w:val="18"/>
      <w:szCs w:val="18"/>
    </w:rPr>
  </w:style>
  <w:style w:type="character" w:styleId="a5">
    <w:name w:val="Strong"/>
    <w:basedOn w:val="a0"/>
    <w:uiPriority w:val="22"/>
    <w:qFormat/>
    <w:rsid w:val="00E501A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136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</Words>
  <Characters>486</Characters>
  <Application>Microsoft Office Word</Application>
  <DocSecurity>0</DocSecurity>
  <Lines>4</Lines>
  <Paragraphs>1</Paragraphs>
  <ScaleCrop>false</ScaleCrop>
  <Company>China</Company>
  <LinksUpToDate>false</LinksUpToDate>
  <CharactersWithSpaces>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Users</dc:creator>
  <cp:keywords/>
  <dc:description/>
  <cp:lastModifiedBy>Users</cp:lastModifiedBy>
  <cp:revision>2</cp:revision>
  <dcterms:created xsi:type="dcterms:W3CDTF">2022-07-14T03:13:00Z</dcterms:created>
  <dcterms:modified xsi:type="dcterms:W3CDTF">2022-07-14T03:13:00Z</dcterms:modified>
</cp:coreProperties>
</file>