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Fonts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rPr>
        <w:t>2024年广东省先进制造业发展专项资金（企业技术改造）入库项目清单</w:t>
      </w:r>
      <w:bookmarkStart w:id="0" w:name="_GoBack"/>
      <w:bookmarkEnd w:id="0"/>
    </w:p>
    <w:tbl>
      <w:tblPr>
        <w:tblW w:w="8745"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0" w:type="dxa"/>
          <w:left w:w="0" w:type="dxa"/>
          <w:bottom w:w="0" w:type="dxa"/>
          <w:right w:w="0" w:type="dxa"/>
        </w:tblCellMar>
      </w:tblPr>
      <w:tblGrid>
        <w:gridCol w:w="885"/>
        <w:gridCol w:w="1515"/>
        <w:gridCol w:w="3525"/>
        <w:gridCol w:w="2820"/>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blHeader/>
        </w:trPr>
        <w:tc>
          <w:tcPr>
            <w:tcW w:w="883"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序号</w:t>
            </w:r>
          </w:p>
        </w:tc>
        <w:tc>
          <w:tcPr>
            <w:tcW w:w="1512"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所属街镇</w:t>
            </w:r>
          </w:p>
        </w:tc>
        <w:tc>
          <w:tcPr>
            <w:tcW w:w="3519"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项目名称</w:t>
            </w:r>
          </w:p>
        </w:tc>
        <w:tc>
          <w:tcPr>
            <w:tcW w:w="28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企业名称</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高能量密度聚合物锂电芯生产技术改造项目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东莞维科电池有限公司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洪梅</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数字高频开关电源生产线智能化技术改造</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东莞欧陆通电子有限公司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高性能轻合金精密结构件自动化改造</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东莞宜安科技股份有限公司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新能源汽车压铸件生产加工及冲压件生产线扩产技术改造项目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东莞市伟源五金有限公司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离型膜保护膜生产线技术改造项目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东莞市金恒晟新材料科技有限公司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锂电池车间设备改造项目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广东嘉尚新能源科技有限公司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高伟精密摄像头模组自动化生产线技术改造项目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东莞高伟光学电子有限公司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石龙</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石龙京瓷高精密研磨陶瓷切削工具生产线技术改造项目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东莞石龙京瓷有限公司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五金精密零配机件加工生产线自动化技术升级改造项目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广东国泰达鸣精密机件有限公司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新一代智能穿戴装备组件技术改造</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东莞市新美洋技术有限公司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伟创力电源适配器生产技术升级改造项目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伟创力电源（东莞）有限公司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新能源汽车压铸件生产线扩产技术改造项目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东莞市湘华五金科技有限公司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联测优特半导体（东莞）有限公司印刷电路板组件生产线技术改造项目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联测优特半导体（东莞）有限公司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MiniLED新型封装显示模组技术改造及产业化项目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东莞市中麒光电技术有限公司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精密金属配件生产技术改造项目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广东昭明电子集团股份有限公司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仙津保健饮料生产线升级技术改造项目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广东仙津保健饮料食品有限公司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智能通讯模块自动化生产线技术改造项目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东莞市诺正电子有限公司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兴科电子（东莞）有限公司高精密电子结构件自动化生产线技术改造项目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兴科电子（东莞）有限公司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高档弹性纤维织造智能化改造</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东莞德永佳纺织制衣有限公司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石龙</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京瓷办公设备科技(东莞)有限公司数码复印机部件生产线升级改造项目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京瓷办公设备科技（东莞）有限公司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樟木头</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化纤商标生产线升级技术改造项目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保点服饰标签（东莞）有限公司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锌锰电池生产技术改造项目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广东力王新能源股份有限公司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激光测距芯片批量测试生产线技术改造项目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东莞利扬芯片测试有限公司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森玛仕高端通讯线路板生产线（二期）技术改造项目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东莞森玛仕格里菲电路有限公司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5G手机整机生产线技术改造项目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广东以诺通讯有限公司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广东旺盈环保包装实业有限公司高端绿色环保智能一体化包装产业智能工厂项目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广东旺盈环保包装实业有限公司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徐记食品糖点糕饼生产线技术改造项目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东莞徐记食品有限公司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东坑</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3C电子金属产品精密制造技术升级改造项目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东莞市正和楚基科技有限公司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29</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扩充主板产能自动化技术改造</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东莞技嘉电子有限公司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30</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4-6英寸图形化蓝宝石衬底生产线技术改造项目（二期）</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广东中图半导体科技股份有限公司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充电器及电源类产品生产线自动化技术改造项目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东莞市奥海科技股份有限公司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32</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东莞康源电子有限公司年增产10000平方米印制电路板产线技术改造项目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东莞康源电子有限公司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33</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TP-LINK供应链产品生产线技术改造项目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东莞市普联技术有限公司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34</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智能终端精密结构件自动化生产项目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东莞市诚茂精密技术有限公司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35</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智能海事压铸部件高效自动化生产技术改造项目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东莞鸿图精密压铸有限公司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36</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高埗</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眼镜产品生产设备升级改造项目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陆逊梯卡华宏（东莞）眼镜有限公司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37</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树脂塞孔产线自动化升级的技术改造项目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东莞美维电路有限公司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38</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精密计算机硬件生产线技术改造</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东莞市兴奇宏电子有限公司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39</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背光板精密自动生产技术改造项目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东莞鹏龙光电有限公司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40</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五金件生产线技术改造项目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东莞市旭高精密金属制品有限公司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41</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电子元器件SMT贴片生产线技术改造项目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广东元昌电子有限公司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42</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继电器及其零部件自动化生产改造项目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三友联众集团股份有限公司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43</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万江</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锡银铜合金线生产线自动化技术改造项目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东莞市同亚电子科技有限公司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44</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当纳利（广东）印务有限公司数字化图文书刊印刷品生产线自动化技术改造项目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当纳利（广东）印务有限公司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45</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非金属材料光学镀膜产线技术升级改造项目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东莞瑞彩光学薄膜有限公司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46</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万江</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精密零部件机加工生产线技术改造项目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东莞市沃德精密机械有限公司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47</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东莞市聚龙高科电子技术有限公司手机3D复合板后盖及防爆膜生产技术升级改造项目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东莞市聚龙高科电子技术有限公司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48</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盈合精密模具及塑胶壳生产线自动化技术改造项目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东莞市盈合精密塑胶有限公司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49</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裕利精密塑胶合金玩具自动化生产线技术改造项目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广东裕利智能科技股份有限公司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50</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精密零件自动化生产技术改造项目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东莞市思榕智能装备有限公司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51</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东莞市今科五金制品有限公司精密手机中框配件自动化生产技术改造项目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东莞市今科五金制品有限公司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52</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超高清VR显示模组产业化技术升级改造项目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东莞市德普特电子有限公司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53</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信柏高性能陶瓷结构件生产线技术升级改造项目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东莞信柏结构陶瓷股份有限公司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54</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工程玻璃钢化及磨边工艺自动化生产线技术改造项目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东莞南玻工程玻璃有限公司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55</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包装盒自动化生产线技术改造项目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广东环宇包装有限公司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56</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日本电产微型振动马达自动化生产线升级改造项目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尼得科精密马达（东莞）有限公司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57</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服务器主板自动化生产技术改造项目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东莞储域计算机科技有限公司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58</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多点触摸显示屏生产线自动化技术升级改造项目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广东视安通实业有限公司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59</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望牛墩</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锂电芯及储能电池产线升级技术改造项目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东莞凯德新能源有限公司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60</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高散热一体化能源机柜生产线技术改造项目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东莞嘉丰机电设备有限公司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61</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力捷纸品生产线升级技术改造项目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东莞力捷纸品有限公司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62</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超精密自由曲面光学元器件制造技术改造项目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东莞市宇瞳光学科技股份有限公司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63</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大型液晶模组精密配件加工设备技术改造</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东莞市豪顺精密科技有限公司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64</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莞城</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ECU生产线技术改造项目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日立安斯泰莫汽车动力科技（东莞）有限公司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65</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沙田</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热熔胶及聚酯化合物生产提质增效技术改造项目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东莞宏石功能材料科技有限公司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66</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樟木头</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中高档眼镜产品及配件生产线升级技术改造项目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东莞朗轩眼镜有限公司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67</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东莞伟峰纸品印刷有限公司纸品生产、仓储、物流一体化智能改造项目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东莞伟峰纸品印刷有限公司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68</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新型电路板插件装配生产线扩产升级技术改造项目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希克斯电子（东莞）有限公司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69</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东莞市童彩印务科技有限公司出版物印刷生产线技术改造项目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东莞市童彩印务科技有限公司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70</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裕华公司曝光线路工艺技术改造扩展项目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东莞塘厦裕华电路板有限公司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71</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智能产品配件自动化生产线技术改造项目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东莞市华茂电子集团有限公司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72</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智能终端精密结构件生产线自动化技术改造项目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东莞长盈精密技术有限公司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73</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汽车用金属配件生产技术改造项目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东莞新荣精密汽车配件有限公司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74</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光顺音响及变压器产品高精度生产技术升级技术改造项目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东莞光顺电子有限公司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75</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新型网络变压器产线升级技术改造项目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广东美信科技股份有限公司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76</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计算机外围产品生产线自动化改造项目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旭丽电子（东莞）有限公司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77</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电子产品塑胶配件生产技术提升技术改造项目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东莞立新塑胶有限公司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78</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万江</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智能3C产品盖板镀膜生产线技术改造项目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东莞市建林真空镀膜有限公司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79</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鞋类产品智能数字化生产线技术改造项目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广东万里马实业股份有限公司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80</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群光电能电源供应器先进制造技术改造项目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群光电能科技（东莞）有限公司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81</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电子散热产品烧结压延生产技术升级改造</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广东思泉新材料股份有限公司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82</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精密五金制品自动化生产线技术升级改造项目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东莞智信五金制品有限公司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83</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望牛墩</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钢壳聚合物锂电池自动化生产线技术改造项目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广东维都利新能源有限公司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84</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高埗</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热熔胶自动化生产线技术改造项目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东莞市成铭胶粘剂有限公司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85</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洪梅</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德丰现代化控制器节能制造技术升级改造项目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德丰电创科技股份有限公司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86</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包装盒产品生产技术改造项目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东莞市祥琪纸品有限公司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87</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沙田</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铝电解电容器制造生产线技术改造项目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东莞市爱伦电子科技有限公司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88</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电容器自动化生产线技术改造项目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东莞市创慧电子有限公司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89</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水冷散热系统精密连接件生产线技术改造项目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东莞市久鼎精密技术有限公司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90</w:t>
            </w:r>
          </w:p>
        </w:tc>
        <w:tc>
          <w:tcPr>
            <w:tcW w:w="151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3525"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精密电解电容生产线技术改造项目</w:t>
            </w:r>
          </w:p>
        </w:tc>
        <w:tc>
          <w:tcPr>
            <w:tcW w:w="282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东莞怡德电子有限公司</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2FE24F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2023-07-27T11:11:35Z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32EE5A65493A4EB7B37AE107A9EABC71_12</vt:lpwstr>
  </property>
</Properties>
</file>