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3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0"/>
        <w:gridCol w:w="3872"/>
        <w:gridCol w:w="2447"/>
        <w:gridCol w:w="22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2022年度现代航运服务业企业公示名单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企业名称（排名不分先后）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统一社会信用代码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核定类型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广州市易航物流有限公司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914401016756785228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广州丰泰海运有限公司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91440101MA9YAADQ16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广州即通物流股份有限公司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91440116068155359P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广州电子口岸管理有限公司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91440101771168864H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广东宏航海运物流有限公司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91440101MA9Y05DHX4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广州市捷诺物流有限公司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91440116340158162R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广州荣达海运物流科技有限公司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91440112MA7N6CH63W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广州侨博供应链科技有限公司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91440101MA5AWERL12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广州市斗满科技有限公司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91440101MA9XQPWC53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广州悦和盛物流有限公司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91440101MA9Y7P2469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广州中物储国际货运代理有限公司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91440101190472593E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广州恒禾航运有限公司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91440112MA59DWH789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广州中远海运船舶供应有限公司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91440101231252926P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广州一链通互联网科技有限公司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91440105MA59BCJLX6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广州一链通海运物流科技有限公司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91440101MA5CUYTM8F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广州一链通供应链科技有限公司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91440101MA9Y8KJ2X4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广州中船航运有限公司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9144010171243152XH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广州浩洋国际货运代理有限公司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914401053043051612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中进供应链管理（广州）有限公司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91440101MA9XRMHGXC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广州市安顺船舶工程有限公司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91440101563969560K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广州中远海运船舶技术工程有限公司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91440116190676211Q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广州港数据科技有限公司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91440101MA59E42P94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华南中外运供应链管理有限公司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91440000779975636X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广东中外运船务代理有限公司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91440000746297349A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广东中外运船务有限公司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91440101797388996E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中国外运华南有限公司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914400007455467533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广州海成国际物流有限公司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91440101MA5D7BDQ1H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广州科瑞供应链管理有限公司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91440101MA9W2KQJ95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广州佳尼国际货运代理有限公司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91440116MA59BQDLXE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广州广物东江投资发展有限公司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91440116190672886L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广州综合保税侨益物流有限公司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91440101MA9XQNBG9U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现代航运服务业企业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8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广州市粤港澳港口航运发展联合会</w:t>
            </w:r>
          </w:p>
        </w:tc>
        <w:tc>
          <w:tcPr>
            <w:tcW w:w="2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51440100MJK8940625</w:t>
            </w:r>
          </w:p>
        </w:tc>
        <w:tc>
          <w:tcPr>
            <w:tcW w:w="22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航运功能性机构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DD1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2023-09-25T06:41:14Z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27384E6C9F2647B69898C0E771859D00_12</vt:lpwstr>
  </property>
</Properties>
</file>