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2024年省级促进经济高质量发展专项资金（促进外贸发展方向）进口贴息项目进口基地类资金安排表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0"/>
        <w:gridCol w:w="4741"/>
        <w:gridCol w:w="291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278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单位名称</w:t>
            </w:r>
          </w:p>
        </w:tc>
        <w:tc>
          <w:tcPr>
            <w:tcW w:w="171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拨付金额（元）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27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北大荒中垦（广东）食品科技有限公司</w:t>
            </w:r>
          </w:p>
        </w:tc>
        <w:tc>
          <w:tcPr>
            <w:tcW w:w="17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313,198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27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广东卓志跨境电商供应链服务有限公司</w:t>
            </w:r>
          </w:p>
        </w:tc>
        <w:tc>
          <w:tcPr>
            <w:tcW w:w="17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2,000,000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27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广东裕龙汇供应链管理有限公司</w:t>
            </w:r>
          </w:p>
        </w:tc>
        <w:tc>
          <w:tcPr>
            <w:tcW w:w="17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554,573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27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广州珠江电力燃料有限公司</w:t>
            </w:r>
          </w:p>
        </w:tc>
        <w:tc>
          <w:tcPr>
            <w:tcW w:w="17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2,000,000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27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广州发展天然气贸易有限公司</w:t>
            </w:r>
          </w:p>
        </w:tc>
        <w:tc>
          <w:tcPr>
            <w:tcW w:w="17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1,221,223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27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南航南沙融资租赁（广州）有限公司</w:t>
            </w:r>
          </w:p>
        </w:tc>
        <w:tc>
          <w:tcPr>
            <w:tcW w:w="17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589,014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27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广州南沙南航天吉租赁有限公司</w:t>
            </w:r>
          </w:p>
        </w:tc>
        <w:tc>
          <w:tcPr>
            <w:tcW w:w="17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1,553,611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27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广东海大集团股份有限公司</w:t>
            </w:r>
          </w:p>
        </w:tc>
        <w:tc>
          <w:tcPr>
            <w:tcW w:w="17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880,749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27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广州丰优贸易有限公司</w:t>
            </w:r>
          </w:p>
        </w:tc>
        <w:tc>
          <w:tcPr>
            <w:tcW w:w="17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673,113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</w:t>
            </w:r>
          </w:p>
        </w:tc>
        <w:tc>
          <w:tcPr>
            <w:tcW w:w="27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欧泰贡（广东）食品有限公司</w:t>
            </w:r>
          </w:p>
        </w:tc>
        <w:tc>
          <w:tcPr>
            <w:tcW w:w="17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378,117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</w:t>
            </w:r>
          </w:p>
        </w:tc>
        <w:tc>
          <w:tcPr>
            <w:tcW w:w="27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广州钻石交易中心有限责任公司</w:t>
            </w:r>
          </w:p>
        </w:tc>
        <w:tc>
          <w:tcPr>
            <w:tcW w:w="17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353,190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</w:t>
            </w:r>
          </w:p>
        </w:tc>
        <w:tc>
          <w:tcPr>
            <w:tcW w:w="27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广州粤和能源有限公司</w:t>
            </w:r>
          </w:p>
        </w:tc>
        <w:tc>
          <w:tcPr>
            <w:tcW w:w="17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1,670,029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</w:t>
            </w:r>
          </w:p>
        </w:tc>
        <w:tc>
          <w:tcPr>
            <w:tcW w:w="27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广东广物国际能源集团有限公司</w:t>
            </w:r>
          </w:p>
        </w:tc>
        <w:tc>
          <w:tcPr>
            <w:tcW w:w="17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1,079,113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</w:t>
            </w:r>
          </w:p>
        </w:tc>
        <w:tc>
          <w:tcPr>
            <w:tcW w:w="27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广东俊杰农产品有限公司</w:t>
            </w:r>
          </w:p>
        </w:tc>
        <w:tc>
          <w:tcPr>
            <w:tcW w:w="17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1,864,338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</w:t>
            </w:r>
          </w:p>
        </w:tc>
        <w:tc>
          <w:tcPr>
            <w:tcW w:w="27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广东省电力工业燃料有限公司</w:t>
            </w:r>
          </w:p>
        </w:tc>
        <w:tc>
          <w:tcPr>
            <w:tcW w:w="17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554,394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27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广东省中科进出口有限公司</w:t>
            </w:r>
          </w:p>
        </w:tc>
        <w:tc>
          <w:tcPr>
            <w:tcW w:w="17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579,314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</w:t>
            </w:r>
          </w:p>
        </w:tc>
        <w:tc>
          <w:tcPr>
            <w:tcW w:w="27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粤海永顺泰（广州）麦芽有限公司</w:t>
            </w:r>
          </w:p>
        </w:tc>
        <w:tc>
          <w:tcPr>
            <w:tcW w:w="17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1,674,309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</w:t>
            </w:r>
          </w:p>
        </w:tc>
        <w:tc>
          <w:tcPr>
            <w:tcW w:w="27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健合（中国）有限公司</w:t>
            </w:r>
          </w:p>
        </w:tc>
        <w:tc>
          <w:tcPr>
            <w:tcW w:w="17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1,681,714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</w:t>
            </w:r>
          </w:p>
        </w:tc>
        <w:tc>
          <w:tcPr>
            <w:tcW w:w="27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粤海永顺泰集团股份有限公司</w:t>
            </w:r>
          </w:p>
        </w:tc>
        <w:tc>
          <w:tcPr>
            <w:tcW w:w="17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359,372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</w:t>
            </w:r>
          </w:p>
        </w:tc>
        <w:tc>
          <w:tcPr>
            <w:tcW w:w="27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美赞臣营养品（中国）有限公司</w:t>
            </w:r>
          </w:p>
        </w:tc>
        <w:tc>
          <w:tcPr>
            <w:tcW w:w="17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1,969,358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</w:t>
            </w:r>
          </w:p>
        </w:tc>
        <w:tc>
          <w:tcPr>
            <w:tcW w:w="27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广州市卓志进出口有限公司</w:t>
            </w:r>
          </w:p>
        </w:tc>
        <w:tc>
          <w:tcPr>
            <w:tcW w:w="17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601,271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89" w:type="pct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bookmarkStart w:id="0" w:name="_GoBack" w:colFirst="0" w:colLast="2"/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合计</w:t>
            </w:r>
          </w:p>
        </w:tc>
        <w:tc>
          <w:tcPr>
            <w:tcW w:w="17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22,550,000</w:t>
            </w: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54B8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2024-06-03T09:51:19Z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1B01526AB5E549D1B929D70CED5B1B8E_12</vt:lpwstr>
  </property>
</Properties>
</file>