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51D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附件2</w:t>
      </w:r>
    </w:p>
    <w:p w14:paraId="6E2F47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6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8"/>
          <w:szCs w:val="28"/>
        </w:rPr>
      </w:pPr>
      <w:bookmarkStart w:id="0" w:name="_GoBack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2023年度区创客空间及试点考核结果清单</w:t>
      </w:r>
    </w:p>
    <w:bookmarkEnd w:id="0"/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4752"/>
        <w:gridCol w:w="1737"/>
        <w:gridCol w:w="1327"/>
      </w:tblGrid>
      <w:tr w14:paraId="54399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28C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79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BF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单位名称</w:t>
            </w:r>
          </w:p>
        </w:tc>
        <w:tc>
          <w:tcPr>
            <w:tcW w:w="10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D731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类别</w:t>
            </w:r>
          </w:p>
        </w:tc>
        <w:tc>
          <w:tcPr>
            <w:tcW w:w="77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C3EC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评定等级</w:t>
            </w:r>
          </w:p>
        </w:tc>
      </w:tr>
      <w:tr w14:paraId="6B4F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C7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BA4A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广州市达安创想孵化器运营有限责任公司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1EE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87FA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4A82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9B6E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FBE2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广州华南新材料创新园有限公司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E36F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D23C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1787E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E70D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46F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广东拓思软件科学园有限公司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FF48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5C6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5781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A049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A6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广州普创孵化器有限公司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B37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4D7E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5264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342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84AC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广州创企孵化器有限公司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3D6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995C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61F19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59F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E67F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广州知识城腾飞创新科技服务有限公司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D036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101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10B0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057B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A0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广州市德居安电子科技有限公司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1C27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8E6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8B1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55D9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022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广州蚁米孵化器有限公司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4829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4E9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623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FC7A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0544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广州励弘众创空间有限公司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FF52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794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268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8901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1F55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广州纳盛科技服务有限公司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BFFC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4B0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5612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C729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BE7D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广州天悦文化科技有限公司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A11D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B752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63C5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3FD0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87A5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中国科协广州科技园联合发展有限公司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9C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855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7BF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224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E92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广州市科技金融综合服务中心有限责任公司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9243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AA31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48CED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C299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FB1C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广州开发区金融控股集团有限公司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898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468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5EE8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2C7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33B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广州牛哇创业投资有限公司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EC70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F4FF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7AC54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BBB2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307C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广州粤嵌通信科技股份有限公司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A7CC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79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162DC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3CCA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457C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广州揽月人商务服务有限公司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3FBB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8676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4B97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3A09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C030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冠昊生命健康科技园有限公司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BEA1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7DC9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41B1B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DEEE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7DA9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广州学而优信息技术有限公司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FE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EFF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05A58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FFF6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C20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广州领引书吧企业管理有限公司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193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BFC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0436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3F4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CBE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广州阳普湾创新企业孵化器有限公司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B6C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BC70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1332E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14C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CE62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广州泓桥科技园管理有限公司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E2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949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2BB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DCE7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79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5C97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清华珠三角研究院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5B41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创客空间试点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717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</w:tbl>
    <w:p w14:paraId="7EEE65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691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2024-08-30T11:06:44Z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08838BA2DF644C2D8F85F8AC2C090DAB_12</vt:lpwstr>
  </property>
</Properties>
</file>