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CESI小标宋-GB2312" w:hAnsi="CESI小标宋-GB2312" w:eastAsia="CESI小标宋-GB2312" w:cs="CESI小标宋-GB2312"/>
          <w:b w:val="0"/>
          <w:bCs w:val="0"/>
          <w:color w:val="auto"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CESI小标宋-GB2312" w:hAnsi="CESI小标宋-GB2312" w:eastAsia="CESI小标宋-GB2312" w:cs="CESI小标宋-GB2312"/>
          <w:b w:val="0"/>
          <w:bCs w:val="0"/>
          <w:color w:val="auto"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CESI小标宋-GB2312" w:hAnsi="CESI小标宋-GB2312" w:eastAsia="CESI小标宋-GB2312" w:cs="CESI小标宋-GB2312"/>
          <w:b w:val="0"/>
          <w:bCs w:val="0"/>
          <w:color w:val="auto"/>
          <w:sz w:val="44"/>
          <w:szCs w:val="44"/>
        </w:rPr>
      </w:pPr>
      <w:r>
        <w:rPr>
          <w:rFonts w:hint="eastAsia" w:ascii="CESI小标宋-GB2312" w:hAnsi="CESI小标宋-GB2312" w:eastAsia="CESI小标宋-GB2312" w:cs="CESI小标宋-GB2312"/>
          <w:b w:val="0"/>
          <w:bCs w:val="0"/>
          <w:color w:val="auto"/>
          <w:sz w:val="44"/>
          <w:szCs w:val="44"/>
        </w:rPr>
        <w:t>肇庆市科学技术局关于肇庆市科技企业加速器培育单位的公示</w:t>
      </w:r>
    </w:p>
    <w:p>
      <w:pPr>
        <w:rPr>
          <w:rFonts w:hint="default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420" w:firstLineChars="200"/>
        <w:textAlignment w:val="auto"/>
        <w:rPr>
          <w:rFonts w:hint="eastAsia" w:ascii="CESI仿宋-GB2312" w:hAnsi="CESI仿宋-GB2312" w:eastAsia="CESI仿宋-GB2312" w:cs="CESI仿宋-GB2312"/>
          <w:color w:val="auto"/>
          <w:sz w:val="32"/>
          <w:szCs w:val="32"/>
        </w:rPr>
      </w:pPr>
      <w:r>
        <w:rPr>
          <w:rFonts w:hint="eastAsia"/>
        </w:rPr>
        <w:t>　　</w:t>
      </w:r>
      <w:r>
        <w:rPr>
          <w:rFonts w:hint="eastAsia" w:ascii="CESI仿宋-GB2312" w:hAnsi="CESI仿宋-GB2312" w:eastAsia="CESI仿宋-GB2312" w:cs="CESI仿宋-GB2312"/>
          <w:color w:val="auto"/>
          <w:sz w:val="32"/>
          <w:szCs w:val="32"/>
        </w:rPr>
        <w:t>根据《肇庆市科技局关于组织征集肇庆市科技企业加速器培育单位的通知》，</w:t>
      </w:r>
      <w:r>
        <w:rPr>
          <w:rFonts w:hint="default" w:ascii="CESI仿宋-GB2312" w:hAnsi="CESI仿宋-GB2312" w:eastAsia="CESI仿宋-GB2312" w:cs="CESI仿宋-GB2312"/>
          <w:color w:val="auto"/>
          <w:sz w:val="32"/>
          <w:szCs w:val="32"/>
        </w:rPr>
        <w:t>经</w:t>
      </w:r>
      <w:r>
        <w:rPr>
          <w:rFonts w:hint="eastAsia" w:ascii="CESI仿宋-GB2312" w:hAnsi="CESI仿宋-GB2312" w:eastAsia="CESI仿宋-GB2312" w:cs="CESI仿宋-GB2312"/>
          <w:color w:val="auto"/>
          <w:sz w:val="32"/>
          <w:szCs w:val="32"/>
        </w:rPr>
        <w:t>资料审核、诚信审查</w:t>
      </w:r>
      <w:r>
        <w:rPr>
          <w:rFonts w:hint="default" w:ascii="CESI仿宋-GB2312" w:hAnsi="CESI仿宋-GB2312" w:eastAsia="CESI仿宋-GB2312" w:cs="CESI仿宋-GB2312"/>
          <w:color w:val="auto"/>
          <w:sz w:val="32"/>
          <w:szCs w:val="32"/>
        </w:rPr>
        <w:t>、</w:t>
      </w:r>
      <w:r>
        <w:rPr>
          <w:rFonts w:hint="eastAsia" w:ascii="CESI仿宋-GB2312" w:hAnsi="CESI仿宋-GB2312" w:eastAsia="CESI仿宋-GB2312" w:cs="CESI仿宋-GB2312"/>
          <w:color w:val="auto"/>
          <w:sz w:val="32"/>
          <w:szCs w:val="32"/>
        </w:rPr>
        <w:t>专家论证</w:t>
      </w:r>
      <w:r>
        <w:rPr>
          <w:rFonts w:hint="default" w:ascii="CESI仿宋-GB2312" w:hAnsi="CESI仿宋-GB2312" w:eastAsia="CESI仿宋-GB2312" w:cs="CESI仿宋-GB2312"/>
          <w:color w:val="auto"/>
          <w:sz w:val="32"/>
          <w:szCs w:val="32"/>
        </w:rPr>
        <w:t>等程序，</w:t>
      </w:r>
      <w:r>
        <w:rPr>
          <w:rFonts w:hint="eastAsia" w:ascii="CESI仿宋-GB2312" w:hAnsi="CESI仿宋-GB2312" w:eastAsia="CESI仿宋-GB2312" w:cs="CESI仿宋-GB2312"/>
          <w:color w:val="auto"/>
          <w:sz w:val="32"/>
          <w:szCs w:val="32"/>
        </w:rPr>
        <w:t>拟</w:t>
      </w:r>
      <w:r>
        <w:rPr>
          <w:rFonts w:hint="default" w:ascii="CESI仿宋-GB2312" w:hAnsi="CESI仿宋-GB2312" w:eastAsia="CESI仿宋-GB2312" w:cs="CESI仿宋-GB2312"/>
          <w:color w:val="auto"/>
          <w:sz w:val="32"/>
          <w:szCs w:val="32"/>
        </w:rPr>
        <w:t>授予“平谦国际（肇庆新区）现代产业园”等3家单位为肇庆市科技企业加速器培育单位，现</w:t>
      </w:r>
      <w:r>
        <w:rPr>
          <w:rFonts w:hint="eastAsia" w:ascii="CESI仿宋-GB2312" w:hAnsi="CESI仿宋-GB2312" w:eastAsia="CESI仿宋-GB2312" w:cs="CESI仿宋-GB2312"/>
          <w:color w:val="auto"/>
          <w:sz w:val="32"/>
          <w:szCs w:val="32"/>
        </w:rPr>
        <w:t>予以公示，</w:t>
      </w:r>
      <w:r>
        <w:rPr>
          <w:rFonts w:hint="default" w:ascii="CESI仿宋-GB2312" w:hAnsi="CESI仿宋-GB2312" w:eastAsia="CESI仿宋-GB2312" w:cs="CESI仿宋-GB2312"/>
          <w:color w:val="auto"/>
          <w:sz w:val="32"/>
          <w:szCs w:val="32"/>
        </w:rPr>
        <w:t>公开征求意见。</w:t>
      </w:r>
      <w:r>
        <w:rPr>
          <w:rFonts w:hint="eastAsia" w:ascii="CESI仿宋-GB2312" w:hAnsi="CESI仿宋-GB2312" w:eastAsia="CESI仿宋-GB2312" w:cs="CESI仿宋-GB2312"/>
          <w:color w:val="auto"/>
          <w:sz w:val="32"/>
          <w:szCs w:val="32"/>
        </w:rPr>
        <w:t>公示期</w:t>
      </w:r>
      <w:r>
        <w:rPr>
          <w:rFonts w:hint="eastAsia" w:ascii="CESI仿宋-GB2312" w:hAnsi="CESI仿宋-GB2312" w:eastAsia="CESI仿宋-GB2312" w:cs="CESI仿宋-GB2312"/>
          <w:color w:val="auto"/>
          <w:sz w:val="32"/>
          <w:szCs w:val="32"/>
          <w:lang w:eastAsia="zh-CN"/>
        </w:rPr>
        <w:t>为</w:t>
      </w:r>
      <w:r>
        <w:rPr>
          <w:rFonts w:hint="eastAsia" w:ascii="CESI仿宋-GB2312" w:hAnsi="CESI仿宋-GB2312" w:eastAsia="CESI仿宋-GB2312" w:cs="CESI仿宋-GB2312"/>
          <w:color w:val="auto"/>
          <w:sz w:val="32"/>
          <w:szCs w:val="32"/>
        </w:rPr>
        <w:t>自</w:t>
      </w:r>
      <w:r>
        <w:rPr>
          <w:rFonts w:hint="eastAsia" w:ascii="CESI仿宋-GB2312" w:hAnsi="CESI仿宋-GB2312" w:eastAsia="CESI仿宋-GB2312" w:cs="CESI仿宋-GB2312"/>
          <w:color w:val="auto"/>
          <w:sz w:val="32"/>
          <w:szCs w:val="32"/>
          <w:lang w:eastAsia="zh-CN"/>
        </w:rPr>
        <w:t>发布之日起</w:t>
      </w:r>
      <w:r>
        <w:rPr>
          <w:rFonts w:hint="eastAsia" w:ascii="CESI仿宋-GB2312" w:hAnsi="CESI仿宋-GB2312" w:eastAsia="CESI仿宋-GB2312" w:cs="CESI仿宋-GB2312"/>
          <w:color w:val="auto"/>
          <w:sz w:val="32"/>
          <w:szCs w:val="32"/>
          <w:lang w:val="en-US" w:eastAsia="zh-CN"/>
        </w:rPr>
        <w:t>5个工作日</w:t>
      </w:r>
      <w:r>
        <w:rPr>
          <w:rFonts w:hint="eastAsia" w:ascii="CESI仿宋-GB2312" w:hAnsi="CESI仿宋-GB2312" w:eastAsia="CESI仿宋-GB2312" w:cs="CESI仿宋-GB2312"/>
          <w:color w:val="auto"/>
          <w:sz w:val="32"/>
          <w:szCs w:val="32"/>
        </w:rPr>
        <w:t>。如有异议，请于公示期内向市科技局反映。以个人名义反映情况的，请提供真实姓名、联系方式和反映事项的证明材料等；以单位名义反映情况的，请提供真实单位名称（加盖公章）、联系人、联系方式和反映事项的证明材料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textAlignment w:val="auto"/>
        <w:rPr>
          <w:rFonts w:hint="eastAsia" w:ascii="CESI仿宋-GB2312" w:hAnsi="CESI仿宋-GB2312" w:eastAsia="CESI仿宋-GB2312" w:cs="CESI仿宋-GB2312"/>
          <w:color w:val="auto"/>
          <w:sz w:val="32"/>
          <w:szCs w:val="32"/>
        </w:rPr>
      </w:pPr>
      <w:r>
        <w:rPr>
          <w:rFonts w:hint="eastAsia" w:ascii="CESI仿宋-GB2312" w:hAnsi="CESI仿宋-GB2312" w:eastAsia="CESI仿宋-GB2312" w:cs="CESI仿宋-GB2312"/>
          <w:color w:val="auto"/>
          <w:sz w:val="32"/>
          <w:szCs w:val="32"/>
        </w:rPr>
        <w:t>联系电话：2899801（办公室）、28998</w:t>
      </w:r>
      <w:r>
        <w:rPr>
          <w:rFonts w:hint="default" w:ascii="CESI仿宋-GB2312" w:hAnsi="CESI仿宋-GB2312" w:eastAsia="CESI仿宋-GB2312" w:cs="CESI仿宋-GB2312"/>
          <w:color w:val="auto"/>
          <w:sz w:val="32"/>
          <w:szCs w:val="32"/>
        </w:rPr>
        <w:t>13</w:t>
      </w:r>
      <w:r>
        <w:rPr>
          <w:rFonts w:hint="eastAsia" w:ascii="CESI仿宋-GB2312" w:hAnsi="CESI仿宋-GB2312" w:eastAsia="CESI仿宋-GB2312" w:cs="CESI仿宋-GB2312"/>
          <w:color w:val="auto"/>
          <w:sz w:val="32"/>
          <w:szCs w:val="32"/>
        </w:rPr>
        <w:t>（</w:t>
      </w:r>
      <w:r>
        <w:rPr>
          <w:rFonts w:hint="default" w:ascii="CESI仿宋-GB2312" w:hAnsi="CESI仿宋-GB2312" w:eastAsia="CESI仿宋-GB2312" w:cs="CESI仿宋-GB2312"/>
          <w:color w:val="auto"/>
          <w:sz w:val="32"/>
          <w:szCs w:val="32"/>
        </w:rPr>
        <w:t>高新技术</w:t>
      </w:r>
      <w:r>
        <w:rPr>
          <w:rFonts w:hint="eastAsia" w:ascii="CESI仿宋-GB2312" w:hAnsi="CESI仿宋-GB2312" w:eastAsia="CESI仿宋-GB2312" w:cs="CESI仿宋-GB2312"/>
          <w:color w:val="auto"/>
          <w:sz w:val="32"/>
          <w:szCs w:val="32"/>
        </w:rPr>
        <w:t>科）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textAlignment w:val="auto"/>
        <w:rPr>
          <w:rFonts w:hint="eastAsia" w:ascii="CESI仿宋-GB2312" w:hAnsi="CESI仿宋-GB2312" w:eastAsia="CESI仿宋-GB2312" w:cs="CESI仿宋-GB2312"/>
          <w:color w:val="auto"/>
          <w:sz w:val="32"/>
          <w:szCs w:val="32"/>
        </w:rPr>
      </w:pPr>
      <w:r>
        <w:rPr>
          <w:rFonts w:hint="eastAsia" w:ascii="CESI仿宋-GB2312" w:hAnsi="CESI仿宋-GB2312" w:eastAsia="CESI仿宋-GB2312" w:cs="CESI仿宋-GB2312"/>
          <w:color w:val="auto"/>
          <w:sz w:val="32"/>
          <w:szCs w:val="32"/>
        </w:rPr>
        <w:t>地  址：肇庆市端州六路芙蓉西二街市科技中心大楼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textAlignment w:val="auto"/>
        <w:rPr>
          <w:rFonts w:hint="eastAsia" w:ascii="CESI仿宋-GB2312" w:hAnsi="CESI仿宋-GB2312" w:eastAsia="CESI仿宋-GB2312" w:cs="CESI仿宋-GB2312"/>
          <w:color w:val="auto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textAlignment w:val="auto"/>
        <w:rPr>
          <w:rFonts w:hint="eastAsia" w:ascii="CESI仿宋-GB2312" w:hAnsi="CESI仿宋-GB2312" w:eastAsia="CESI仿宋-GB2312" w:cs="CESI仿宋-GB2312"/>
          <w:color w:val="auto"/>
          <w:sz w:val="32"/>
          <w:szCs w:val="32"/>
        </w:rPr>
      </w:pPr>
      <w:r>
        <w:rPr>
          <w:rFonts w:hint="eastAsia" w:ascii="CESI仿宋-GB2312" w:hAnsi="CESI仿宋-GB2312" w:eastAsia="CESI仿宋-GB2312" w:cs="CESI仿宋-GB2312"/>
          <w:color w:val="auto"/>
          <w:sz w:val="32"/>
          <w:szCs w:val="32"/>
        </w:rPr>
        <w:t>附件：肇庆市科技企业加速器培育单位拟</w:t>
      </w:r>
      <w:r>
        <w:rPr>
          <w:rFonts w:hint="default" w:ascii="CESI仿宋-GB2312" w:hAnsi="CESI仿宋-GB2312" w:eastAsia="CESI仿宋-GB2312" w:cs="CESI仿宋-GB2312"/>
          <w:color w:val="auto"/>
          <w:sz w:val="32"/>
          <w:szCs w:val="32"/>
        </w:rPr>
        <w:t>授予</w:t>
      </w:r>
      <w:r>
        <w:rPr>
          <w:rFonts w:hint="eastAsia" w:ascii="CESI仿宋-GB2312" w:hAnsi="CESI仿宋-GB2312" w:eastAsia="CESI仿宋-GB2312" w:cs="CESI仿宋-GB2312"/>
          <w:color w:val="auto"/>
          <w:sz w:val="32"/>
          <w:szCs w:val="32"/>
        </w:rPr>
        <w:t>名单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textAlignment w:val="auto"/>
        <w:rPr>
          <w:rFonts w:hint="eastAsia" w:ascii="CESI仿宋-GB2312" w:hAnsi="CESI仿宋-GB2312" w:eastAsia="CESI仿宋-GB2312" w:cs="CESI仿宋-GB2312"/>
          <w:color w:val="auto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textAlignment w:val="auto"/>
        <w:rPr>
          <w:rFonts w:hint="eastAsia" w:ascii="CESI仿宋-GB2312" w:hAnsi="CESI仿宋-GB2312" w:eastAsia="CESI仿宋-GB2312" w:cs="CESI仿宋-GB2312"/>
          <w:color w:val="auto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textAlignment w:val="auto"/>
        <w:rPr>
          <w:rFonts w:hint="eastAsia" w:ascii="CESI仿宋-GB2312" w:hAnsi="CESI仿宋-GB2312" w:eastAsia="CESI仿宋-GB2312" w:cs="CESI仿宋-GB2312"/>
          <w:color w:val="auto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4480" w:firstLineChars="1400"/>
        <w:textAlignment w:val="auto"/>
        <w:rPr>
          <w:rFonts w:hint="eastAsia" w:ascii="CESI仿宋-GB2312" w:hAnsi="CESI仿宋-GB2312" w:eastAsia="CESI仿宋-GB2312" w:cs="CESI仿宋-GB2312"/>
          <w:color w:val="auto"/>
          <w:sz w:val="32"/>
          <w:szCs w:val="32"/>
        </w:rPr>
      </w:pPr>
      <w:r>
        <w:rPr>
          <w:rFonts w:hint="eastAsia" w:ascii="CESI仿宋-GB2312" w:hAnsi="CESI仿宋-GB2312" w:eastAsia="CESI仿宋-GB2312" w:cs="CESI仿宋-GB2312"/>
          <w:color w:val="auto"/>
          <w:sz w:val="32"/>
          <w:szCs w:val="32"/>
        </w:rPr>
        <w:t>肇庆市科学技术局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4800" w:firstLineChars="1500"/>
        <w:textAlignment w:val="auto"/>
        <w:rPr>
          <w:rFonts w:hint="eastAsia" w:ascii="CESI仿宋-GB2312" w:hAnsi="CESI仿宋-GB2312" w:eastAsia="CESI仿宋-GB2312" w:cs="CESI仿宋-GB2312"/>
          <w:color w:val="auto"/>
          <w:sz w:val="32"/>
          <w:szCs w:val="32"/>
        </w:rPr>
      </w:pPr>
      <w:r>
        <w:rPr>
          <w:rFonts w:hint="eastAsia" w:ascii="CESI仿宋-GB2312" w:hAnsi="CESI仿宋-GB2312" w:eastAsia="CESI仿宋-GB2312" w:cs="CESI仿宋-GB2312"/>
          <w:color w:val="auto"/>
          <w:sz w:val="32"/>
          <w:szCs w:val="32"/>
        </w:rPr>
        <w:t>202</w:t>
      </w:r>
      <w:r>
        <w:rPr>
          <w:rFonts w:hint="default" w:ascii="CESI仿宋-GB2312" w:hAnsi="CESI仿宋-GB2312" w:eastAsia="CESI仿宋-GB2312" w:cs="CESI仿宋-GB2312"/>
          <w:color w:val="auto"/>
          <w:sz w:val="32"/>
          <w:szCs w:val="32"/>
        </w:rPr>
        <w:t>5</w:t>
      </w:r>
      <w:r>
        <w:rPr>
          <w:rFonts w:hint="eastAsia" w:ascii="CESI仿宋-GB2312" w:hAnsi="CESI仿宋-GB2312" w:eastAsia="CESI仿宋-GB2312" w:cs="CESI仿宋-GB2312"/>
          <w:color w:val="auto"/>
          <w:sz w:val="32"/>
          <w:szCs w:val="32"/>
        </w:rPr>
        <w:t>年</w:t>
      </w:r>
      <w:r>
        <w:rPr>
          <w:rFonts w:hint="default" w:ascii="CESI仿宋-GB2312" w:hAnsi="CESI仿宋-GB2312" w:eastAsia="CESI仿宋-GB2312" w:cs="CESI仿宋-GB2312"/>
          <w:color w:val="auto"/>
          <w:sz w:val="32"/>
          <w:szCs w:val="32"/>
        </w:rPr>
        <w:t>3</w:t>
      </w:r>
      <w:r>
        <w:rPr>
          <w:rFonts w:hint="eastAsia" w:ascii="CESI仿宋-GB2312" w:hAnsi="CESI仿宋-GB2312" w:eastAsia="CESI仿宋-GB2312" w:cs="CESI仿宋-GB2312"/>
          <w:color w:val="auto"/>
          <w:sz w:val="32"/>
          <w:szCs w:val="32"/>
        </w:rPr>
        <w:t>月</w:t>
      </w:r>
      <w:r>
        <w:rPr>
          <w:rFonts w:hint="eastAsia" w:ascii="CESI仿宋-GB2312" w:hAnsi="CESI仿宋-GB2312" w:eastAsia="CESI仿宋-GB2312" w:cs="CESI仿宋-GB2312"/>
          <w:color w:val="auto"/>
          <w:sz w:val="32"/>
          <w:szCs w:val="32"/>
          <w:lang w:val="en-US" w:eastAsia="zh-CN"/>
        </w:rPr>
        <w:t>25</w:t>
      </w:r>
      <w:r>
        <w:rPr>
          <w:rFonts w:hint="eastAsia" w:ascii="CESI仿宋-GB2312" w:hAnsi="CESI仿宋-GB2312" w:eastAsia="CESI仿宋-GB2312" w:cs="CESI仿宋-GB2312"/>
          <w:color w:val="auto"/>
          <w:sz w:val="32"/>
          <w:szCs w:val="32"/>
        </w:rPr>
        <w:t>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textAlignment w:val="auto"/>
        <w:rPr>
          <w:rFonts w:hint="eastAsia" w:ascii="CESI仿宋-GB2312" w:hAnsi="CESI仿宋-GB2312" w:eastAsia="CESI仿宋-GB2312" w:cs="CESI仿宋-GB2312"/>
          <w:color w:val="auto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textAlignment w:val="auto"/>
        <w:rPr>
          <w:rFonts w:hint="eastAsia" w:ascii="CESI仿宋-GB2312" w:hAnsi="CESI仿宋-GB2312" w:eastAsia="CESI仿宋-GB2312" w:cs="CESI仿宋-GB2312"/>
          <w:color w:val="auto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textAlignment w:val="auto"/>
        <w:rPr>
          <w:rFonts w:hint="eastAsia" w:ascii="CESI仿宋-GB2312" w:hAnsi="CESI仿宋-GB2312" w:eastAsia="CESI仿宋-GB2312" w:cs="CESI仿宋-GB2312"/>
          <w:color w:val="auto"/>
          <w:sz w:val="32"/>
          <w:szCs w:val="32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textAlignment w:val="auto"/>
        <w:rPr>
          <w:rFonts w:hint="default" w:ascii="CESI仿宋-GB2312" w:hAnsi="CESI仿宋-GB2312" w:eastAsia="CESI仿宋-GB2312" w:cs="CESI仿宋-GB2312"/>
          <w:color w:val="auto"/>
          <w:sz w:val="32"/>
          <w:szCs w:val="32"/>
        </w:rPr>
      </w:pPr>
      <w:r>
        <w:rPr>
          <w:rFonts w:hint="default" w:ascii="CESI仿宋-GB2312" w:hAnsi="CESI仿宋-GB2312" w:eastAsia="CESI仿宋-GB2312" w:cs="CESI仿宋-GB2312"/>
          <w:color w:val="auto"/>
          <w:sz w:val="32"/>
          <w:szCs w:val="32"/>
        </w:rPr>
        <w:t>附件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jc w:val="center"/>
        <w:textAlignment w:val="auto"/>
        <w:rPr>
          <w:rFonts w:hint="eastAsia" w:ascii="国标黑体" w:hAnsi="国标黑体" w:eastAsia="国标黑体" w:cs="国标黑体"/>
          <w:color w:val="auto"/>
          <w:sz w:val="44"/>
          <w:szCs w:val="44"/>
        </w:rPr>
      </w:pPr>
      <w:bookmarkStart w:id="0" w:name="_GoBack"/>
      <w:r>
        <w:rPr>
          <w:rFonts w:hint="eastAsia" w:ascii="国标黑体" w:hAnsi="国标黑体" w:eastAsia="国标黑体" w:cs="国标黑体"/>
          <w:color w:val="auto"/>
          <w:sz w:val="44"/>
          <w:szCs w:val="44"/>
        </w:rPr>
        <w:t>肇庆市科技企业加速器培育单位拟授予名单</w:t>
      </w:r>
    </w:p>
    <w:bookmarkEnd w:id="0"/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jc w:val="center"/>
        <w:textAlignment w:val="auto"/>
        <w:rPr>
          <w:rFonts w:hint="eastAsia" w:ascii="国标黑体" w:hAnsi="国标黑体" w:eastAsia="国标黑体" w:cs="国标黑体"/>
          <w:color w:val="auto"/>
          <w:sz w:val="18"/>
          <w:szCs w:val="18"/>
        </w:rPr>
      </w:pPr>
    </w:p>
    <w:tbl>
      <w:tblPr>
        <w:tblStyle w:val="6"/>
        <w:tblW w:w="13563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9"/>
        <w:gridCol w:w="5197"/>
        <w:gridCol w:w="693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b/>
                <w:bCs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CESI仿宋-GB2312" w:hAnsi="CESI仿宋-GB2312" w:eastAsia="CESI仿宋-GB2312" w:cs="CESI仿宋-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5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b/>
                <w:bCs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CESI仿宋-GB2312" w:hAnsi="CESI仿宋-GB2312" w:eastAsia="CESI仿宋-GB2312" w:cs="CESI仿宋-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eastAsia="zh-CN" w:bidi="ar"/>
              </w:rPr>
              <w:t>加速器</w:t>
            </w:r>
            <w:r>
              <w:rPr>
                <w:rFonts w:hint="eastAsia" w:ascii="CESI仿宋-GB2312" w:hAnsi="CESI仿宋-GB2312" w:eastAsia="CESI仿宋-GB2312" w:cs="CESI仿宋-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名称</w:t>
            </w:r>
          </w:p>
        </w:tc>
        <w:tc>
          <w:tcPr>
            <w:tcW w:w="6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CESI仿宋-GB2312" w:hAnsi="CESI仿宋-GB2312" w:eastAsia="CESI仿宋-GB2312" w:cs="CESI仿宋-GB2312"/>
                <w:b/>
                <w:bCs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CESI仿宋-GB2312" w:hAnsi="CESI仿宋-GB2312" w:eastAsia="CESI仿宋-GB2312" w:cs="CESI仿宋-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eastAsia="zh-CN" w:bidi="ar"/>
              </w:rPr>
              <w:t>运营单位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1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5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CESI仿宋-GB2312" w:hAnsi="CESI仿宋-GB2312" w:eastAsia="CESI仿宋-GB2312" w:cs="CESI仿宋-GB2312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eastAsia="zh-CN" w:bidi="ar-SA"/>
              </w:rPr>
              <w:t>平谦国际（肇庆新区）现代产业园</w:t>
            </w:r>
          </w:p>
        </w:tc>
        <w:tc>
          <w:tcPr>
            <w:tcW w:w="6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CESI仿宋-GB2312" w:hAnsi="CESI仿宋-GB2312" w:eastAsia="CESI仿宋-GB2312" w:cs="CESI仿宋-GB2312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eastAsia="zh-CN" w:bidi="ar-SA"/>
              </w:rPr>
              <w:t>肇庆平谦工业地产开发有限公司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1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CESI仿宋-GB2312" w:hAnsi="CESI仿宋-GB2312" w:eastAsia="CESI仿宋-GB2312" w:cs="CESI仿宋-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eastAsia="zh-CN" w:bidi="ar"/>
              </w:rPr>
              <w:t>2</w:t>
            </w:r>
          </w:p>
        </w:tc>
        <w:tc>
          <w:tcPr>
            <w:tcW w:w="5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  <w:t>广东（肇庆）万洋众创城</w:t>
            </w:r>
          </w:p>
        </w:tc>
        <w:tc>
          <w:tcPr>
            <w:tcW w:w="6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  <w:t>肇庆万洋众创城开发有限公司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1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CESI仿宋-GB2312" w:hAnsi="CESI仿宋-GB2312" w:eastAsia="CESI仿宋-GB2312" w:cs="CESI仿宋-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CESI仿宋-GB2312" w:hAnsi="CESI仿宋-GB2312" w:eastAsia="CESI仿宋-GB2312" w:cs="CESI仿宋-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eastAsia="zh-CN" w:bidi="ar"/>
              </w:rPr>
              <w:t>3</w:t>
            </w:r>
          </w:p>
        </w:tc>
        <w:tc>
          <w:tcPr>
            <w:tcW w:w="5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CESI仿宋-GB2312" w:hAnsi="CESI仿宋-GB2312" w:eastAsia="CESI仿宋-GB2312" w:cs="CESI仿宋-GB2312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eastAsia="zh-CN" w:bidi="ar-SA"/>
              </w:rPr>
            </w:pPr>
            <w:r>
              <w:rPr>
                <w:rFonts w:hint="default" w:ascii="CESI仿宋-GB2312" w:hAnsi="CESI仿宋-GB2312" w:eastAsia="CESI仿宋-GB2312" w:cs="CESI仿宋-GB2312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eastAsia="zh-CN" w:bidi="ar-SA"/>
              </w:rPr>
              <w:t>肇庆市中安智谷科技企业加速器</w:t>
            </w:r>
          </w:p>
        </w:tc>
        <w:tc>
          <w:tcPr>
            <w:tcW w:w="6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CESI仿宋-GB2312" w:hAnsi="CESI仿宋-GB2312" w:eastAsia="CESI仿宋-GB2312" w:cs="CESI仿宋-GB2312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eastAsia="zh-CN" w:bidi="ar-SA"/>
              </w:rPr>
            </w:pPr>
            <w:r>
              <w:rPr>
                <w:rFonts w:hint="default" w:ascii="CESI仿宋-GB2312" w:hAnsi="CESI仿宋-GB2312" w:eastAsia="CESI仿宋-GB2312" w:cs="CESI仿宋-GB2312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eastAsia="zh-CN" w:bidi="ar-SA"/>
              </w:rPr>
              <w:t>肇庆中安智谷产业运营有限公司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textAlignment w:val="auto"/>
        <w:rPr>
          <w:rFonts w:hint="eastAsia" w:ascii="CESI仿宋-GB2312" w:hAnsi="CESI仿宋-GB2312" w:eastAsia="CESI仿宋-GB2312" w:cs="CESI仿宋-GB2312"/>
          <w:color w:val="auto"/>
          <w:sz w:val="32"/>
          <w:szCs w:val="32"/>
        </w:rPr>
      </w:pPr>
    </w:p>
    <w:sectPr>
      <w:pgSz w:w="16838" w:h="11906" w:orient="landscape"/>
      <w:pgMar w:top="1803" w:right="1587" w:bottom="1803" w:left="1587" w:header="851" w:footer="992" w:gutter="0"/>
      <w:cols w:space="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ESI小标宋-GB2312">
    <w:altName w:val="宋体"/>
    <w:panose1 w:val="02000500000000000000"/>
    <w:charset w:val="86"/>
    <w:family w:val="auto"/>
    <w:pitch w:val="default"/>
    <w:sig w:usb0="00000000" w:usb1="00000000" w:usb2="00000010" w:usb3="00000000" w:csb0="0004000F" w:csb1="00000000"/>
  </w:font>
  <w:font w:name="CESI仿宋-GB2312">
    <w:altName w:val="仿宋"/>
    <w:panose1 w:val="02000500000000000000"/>
    <w:charset w:val="86"/>
    <w:family w:val="auto"/>
    <w:pitch w:val="default"/>
    <w:sig w:usb0="00000000" w:usb1="00000000" w:usb2="00000010" w:usb3="00000000" w:csb0="0004000F" w:csb1="00000000"/>
  </w:font>
  <w:font w:name="国标黑体">
    <w:altName w:val="黑体"/>
    <w:panose1 w:val="02000500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书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DejaVu Sans">
    <w:altName w:val="Segoe Print"/>
    <w:panose1 w:val="020B0603030804020204"/>
    <w:charset w:val="00"/>
    <w:family w:val="auto"/>
    <w:pitch w:val="default"/>
    <w:sig w:usb0="00000000" w:usb1="00000000" w:usb2="0A246029" w:usb3="0400200C" w:csb0="600001FF" w:csb1="DFFF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9"/>
  <w:displayHorizontalDrawingGridEvery w:val="1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BFDAA7D"/>
    <w:rsid w:val="19B10B6B"/>
    <w:rsid w:val="73DECA81"/>
    <w:rsid w:val="7FDFAD23"/>
    <w:rsid w:val="F93E178B"/>
    <w:rsid w:val="FBFDAA7D"/>
    <w:rsid w:val="FF3706E1"/>
  </w:rsids>
  <m:mathPr>
    <m:lMargin m:val="0"/>
    <m:mathFont m:val="Cambria Math"/>
    <m:rMargin m:val="0"/>
    <m:wrapIndent m:val="1440"/>
    <m:brkBin m:val="before"/>
    <m:brkBinSub m:val="--"/>
    <m:defJc m:val="centerGroup"/>
    <m:intLim m:val="subSup"/>
    <m:naryLim m:val="undOvr"/>
    <m:smallFrac m:val="0"/>
    <m:dispDef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4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Hyperlink"/>
    <w:basedOn w:val="4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Office_10.8.0.5918_F1E327BC-269C-435d-A152-05C5408002CA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2025-03-25T10:23:00Z</dcterms:created>
  <dc:creator>zqkjj</dc:creator>
  <cp:lastModifiedBy>Administrator</cp:lastModifiedBy>
  <cp:lastPrinted>2025-03-25T02:56:00Z</cp:lastPrinted>
  <dcterms:modified xsi:type="dcterms:W3CDTF">2025-03-25T08:00:43Z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2052-10.8.0.5918</vt:lpwstr>
  </property>
</Properties>
</file>