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F7FC5E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600" w:lineRule="exact"/>
        <w:ind w:left="0" w:leftChars="0"/>
        <w:jc w:val="both"/>
        <w:textAlignment w:val="auto"/>
        <w:rPr>
          <w:rFonts w:hint="eastAsia" w:ascii="方正黑体_GBK" w:hAnsi="方正黑体_GBK" w:eastAsia="方正黑体_GBK" w:cs="方正黑体_GBK"/>
          <w:sz w:val="32"/>
          <w:szCs w:val="32"/>
        </w:rPr>
      </w:pPr>
      <w:bookmarkStart w:id="0" w:name="_GoBack"/>
      <w:bookmarkEnd w:id="0"/>
      <w:r>
        <w:rPr>
          <w:rFonts w:hint="eastAsia" w:ascii="方正黑体_GBK" w:hAnsi="方正黑体_GBK" w:eastAsia="方正黑体_GBK" w:cs="方正黑体_GBK"/>
          <w:sz w:val="32"/>
          <w:szCs w:val="32"/>
        </w:rPr>
        <w:t>附件</w:t>
      </w:r>
    </w:p>
    <w:p w14:paraId="2916FEB7">
      <w:pPr>
        <w:snapToGrid w:val="0"/>
        <w:spacing w:line="600" w:lineRule="exact"/>
        <w:jc w:val="center"/>
        <w:rPr>
          <w:rFonts w:hint="eastAsia" w:ascii="方正小标宋_GBK" w:hAnsi="方正小标宋_GBK" w:eastAsia="方正小标宋_GBK" w:cs="方正小标宋_GBK"/>
          <w:b w:val="0"/>
          <w:bCs/>
          <w:sz w:val="44"/>
          <w:szCs w:val="44"/>
        </w:rPr>
      </w:pPr>
      <w:r>
        <w:rPr>
          <w:rFonts w:hint="eastAsia" w:ascii="方正小标宋_GBK" w:hAnsi="方正小标宋_GBK" w:eastAsia="方正小标宋_GBK" w:cs="方正小标宋_GBK"/>
          <w:b w:val="0"/>
          <w:bCs/>
          <w:sz w:val="44"/>
          <w:szCs w:val="44"/>
        </w:rPr>
        <w:t>202</w:t>
      </w:r>
      <w:r>
        <w:rPr>
          <w:rFonts w:hint="eastAsia" w:ascii="方正小标宋_GBK" w:hAnsi="方正小标宋_GBK" w:eastAsia="方正小标宋_GBK" w:cs="方正小标宋_GBK"/>
          <w:b w:val="0"/>
          <w:bCs/>
          <w:sz w:val="44"/>
          <w:szCs w:val="44"/>
          <w:lang w:val="en-US" w:eastAsia="zh-CN"/>
        </w:rPr>
        <w:t>5</w:t>
      </w:r>
      <w:r>
        <w:rPr>
          <w:rFonts w:hint="eastAsia" w:ascii="方正小标宋_GBK" w:hAnsi="方正小标宋_GBK" w:eastAsia="方正小标宋_GBK" w:cs="方正小标宋_GBK"/>
          <w:b w:val="0"/>
          <w:bCs/>
          <w:sz w:val="44"/>
          <w:szCs w:val="44"/>
        </w:rPr>
        <w:t>年度广州市第</w:t>
      </w:r>
      <w:r>
        <w:rPr>
          <w:rFonts w:hint="eastAsia" w:ascii="方正小标宋_GBK" w:hAnsi="方正小标宋_GBK" w:eastAsia="方正小标宋_GBK" w:cs="方正小标宋_GBK"/>
          <w:b w:val="0"/>
          <w:bCs/>
          <w:sz w:val="44"/>
          <w:szCs w:val="44"/>
          <w:lang w:eastAsia="zh-CN"/>
        </w:rPr>
        <w:t>二</w:t>
      </w:r>
      <w:r>
        <w:rPr>
          <w:rFonts w:hint="eastAsia" w:ascii="方正小标宋_GBK" w:hAnsi="方正小标宋_GBK" w:eastAsia="方正小标宋_GBK" w:cs="方正小标宋_GBK"/>
          <w:b w:val="0"/>
          <w:bCs/>
          <w:sz w:val="44"/>
          <w:szCs w:val="44"/>
        </w:rPr>
        <w:t>批知识产权项目</w:t>
      </w:r>
    </w:p>
    <w:p w14:paraId="382A23BE">
      <w:pPr>
        <w:spacing w:line="560" w:lineRule="exact"/>
        <w:jc w:val="center"/>
        <w:rPr>
          <w:rFonts w:hint="eastAsia" w:ascii="方正小标宋_GBK" w:hAnsi="方正小标宋_GBK" w:eastAsia="方正小标宋_GBK" w:cs="方正小标宋_GBK"/>
          <w:sz w:val="44"/>
          <w:szCs w:val="44"/>
        </w:rPr>
      </w:pPr>
      <w:r>
        <w:rPr>
          <w:rFonts w:hint="eastAsia" w:ascii="方正小标宋_GBK" w:hAnsi="方正小标宋_GBK" w:eastAsia="方正小标宋_GBK" w:cs="方正小标宋_GBK"/>
          <w:b w:val="0"/>
          <w:bCs/>
          <w:sz w:val="44"/>
          <w:szCs w:val="44"/>
        </w:rPr>
        <w:t>（促进类）</w:t>
      </w:r>
      <w:r>
        <w:rPr>
          <w:rFonts w:hint="eastAsia" w:ascii="方正小标宋_GBK" w:hAnsi="方正小标宋_GBK" w:eastAsia="方正小标宋_GBK" w:cs="方正小标宋_GBK"/>
          <w:sz w:val="44"/>
          <w:szCs w:val="44"/>
        </w:rPr>
        <w:t>评审结果</w:t>
      </w:r>
    </w:p>
    <w:tbl>
      <w:tblPr>
        <w:tblStyle w:val="3"/>
        <w:tblW w:w="5455" w:type="pct"/>
        <w:tblInd w:w="-526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39"/>
        <w:gridCol w:w="1812"/>
        <w:gridCol w:w="3846"/>
        <w:gridCol w:w="1248"/>
        <w:gridCol w:w="1654"/>
      </w:tblGrid>
      <w:tr w14:paraId="4497AC8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4" w:hRule="atLeast"/>
          <w:tblHeader/>
        </w:trPr>
        <w:tc>
          <w:tcPr>
            <w:tcW w:w="397" w:type="pct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727583BA">
            <w:pPr>
              <w:widowControl/>
              <w:jc w:val="center"/>
              <w:rPr>
                <w:rFonts w:hint="default" w:ascii="Times New Roman" w:hAnsi="Times New Roman" w:eastAsia="方正仿宋_GBK" w:cs="Times New Roman"/>
                <w:b/>
                <w:bCs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方正仿宋_GBK" w:cs="Times New Roman"/>
                <w:b/>
                <w:bCs/>
                <w:kern w:val="0"/>
                <w:sz w:val="24"/>
                <w:szCs w:val="24"/>
              </w:rPr>
              <w:t>序号</w:t>
            </w:r>
          </w:p>
        </w:tc>
        <w:tc>
          <w:tcPr>
            <w:tcW w:w="974" w:type="pct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1D6E4800">
            <w:pPr>
              <w:widowControl/>
              <w:jc w:val="center"/>
              <w:rPr>
                <w:rFonts w:hint="default" w:ascii="Times New Roman" w:hAnsi="Times New Roman" w:eastAsia="方正仿宋_GBK" w:cs="Times New Roman"/>
                <w:b/>
                <w:bCs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方正仿宋_GBK" w:cs="Times New Roman"/>
                <w:b/>
                <w:bCs/>
                <w:kern w:val="0"/>
                <w:sz w:val="24"/>
                <w:szCs w:val="24"/>
              </w:rPr>
              <w:t>项目类别</w:t>
            </w:r>
          </w:p>
        </w:tc>
        <w:tc>
          <w:tcPr>
            <w:tcW w:w="2067" w:type="pct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67F10514">
            <w:pPr>
              <w:widowControl/>
              <w:jc w:val="center"/>
              <w:rPr>
                <w:rFonts w:hint="default" w:ascii="Times New Roman" w:hAnsi="Times New Roman" w:eastAsia="方正仿宋_GBK" w:cs="Times New Roman"/>
                <w:b/>
                <w:bCs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方正仿宋_GBK" w:cs="Times New Roman"/>
                <w:b/>
                <w:bCs/>
                <w:kern w:val="0"/>
                <w:sz w:val="24"/>
                <w:szCs w:val="24"/>
              </w:rPr>
              <w:t>申报单位</w:t>
            </w:r>
          </w:p>
        </w:tc>
        <w:tc>
          <w:tcPr>
            <w:tcW w:w="671" w:type="pct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00BA3AE5">
            <w:pPr>
              <w:widowControl/>
              <w:jc w:val="center"/>
              <w:rPr>
                <w:rFonts w:hint="default" w:ascii="Times New Roman" w:hAnsi="Times New Roman" w:eastAsia="方正仿宋_GBK" w:cs="Times New Roman"/>
                <w:b/>
                <w:bCs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方正仿宋_GBK" w:cs="Times New Roman"/>
                <w:b/>
                <w:bCs/>
                <w:kern w:val="0"/>
                <w:sz w:val="24"/>
                <w:szCs w:val="24"/>
              </w:rPr>
              <w:t>得分</w:t>
            </w:r>
          </w:p>
        </w:tc>
        <w:tc>
          <w:tcPr>
            <w:tcW w:w="889" w:type="pct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753B449D">
            <w:pPr>
              <w:widowControl/>
              <w:jc w:val="center"/>
              <w:rPr>
                <w:rFonts w:hint="default" w:ascii="Times New Roman" w:hAnsi="Times New Roman" w:eastAsia="方正仿宋_GBK" w:cs="Times New Roman"/>
                <w:b/>
                <w:bCs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方正仿宋_GBK" w:cs="Times New Roman"/>
                <w:b/>
                <w:bCs/>
                <w:kern w:val="0"/>
                <w:sz w:val="24"/>
                <w:szCs w:val="24"/>
              </w:rPr>
              <w:t>备注</w:t>
            </w:r>
          </w:p>
        </w:tc>
      </w:tr>
      <w:tr w14:paraId="06F033E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397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AFF5C51">
            <w:pPr>
              <w:widowControl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hint="default" w:ascii="Times New Roman" w:eastAsia="方正仿宋_GBK"/>
                <w:color w:val="000000"/>
                <w:sz w:val="24"/>
                <w:szCs w:val="24"/>
              </w:rPr>
              <w:t>1</w:t>
            </w:r>
          </w:p>
        </w:tc>
        <w:tc>
          <w:tcPr>
            <w:tcW w:w="974" w:type="pct"/>
            <w:vMerge w:val="restart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54D03EA4">
            <w:pPr>
              <w:widowControl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default" w:ascii="Times New Roman" w:eastAsia="方正仿宋_GBK" w:cs="Times New Roman"/>
                <w:color w:val="000000"/>
                <w:sz w:val="24"/>
                <w:szCs w:val="24"/>
              </w:rPr>
              <w:t>知识产权分析评议项目</w:t>
            </w:r>
          </w:p>
        </w:tc>
        <w:tc>
          <w:tcPr>
            <w:tcW w:w="2067" w:type="pct"/>
            <w:tcBorders>
              <w:tl2br w:val="nil"/>
              <w:tr2bl w:val="nil"/>
            </w:tcBorders>
            <w:shd w:val="clear" w:color="000000" w:fill="FFFFFF"/>
            <w:vAlign w:val="center"/>
          </w:tcPr>
          <w:p w14:paraId="521C2A60">
            <w:pPr>
              <w:widowControl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default" w:ascii="Times New Roman" w:eastAsia="方正仿宋_GBK" w:cs="Times New Roman"/>
                <w:color w:val="000000"/>
                <w:sz w:val="24"/>
                <w:szCs w:val="24"/>
              </w:rPr>
              <w:t>广州汽车集团股份有限公司</w:t>
            </w:r>
          </w:p>
        </w:tc>
        <w:tc>
          <w:tcPr>
            <w:tcW w:w="671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C77D3A5">
            <w:pPr>
              <w:widowControl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default" w:ascii="Times New Roman" w:eastAsia="方正仿宋_GBK" w:cs="Times New Roman"/>
                <w:color w:val="000000"/>
                <w:sz w:val="24"/>
                <w:szCs w:val="24"/>
              </w:rPr>
              <w:t xml:space="preserve">83.80 </w:t>
            </w:r>
          </w:p>
        </w:tc>
        <w:tc>
          <w:tcPr>
            <w:tcW w:w="889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FBCE21B">
            <w:pPr>
              <w:widowControl/>
              <w:jc w:val="center"/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</w:rPr>
            </w:pPr>
          </w:p>
        </w:tc>
      </w:tr>
      <w:tr w14:paraId="3ABF78C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397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3A9202E">
            <w:pPr>
              <w:widowControl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hint="default" w:ascii="Times New Roman" w:eastAsia="方正仿宋_GBK"/>
                <w:color w:val="000000"/>
                <w:sz w:val="24"/>
                <w:szCs w:val="24"/>
              </w:rPr>
              <w:t>2</w:t>
            </w:r>
          </w:p>
        </w:tc>
        <w:tc>
          <w:tcPr>
            <w:tcW w:w="974" w:type="pct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63D33369">
            <w:pPr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067" w:type="pct"/>
            <w:tcBorders>
              <w:tl2br w:val="nil"/>
              <w:tr2bl w:val="nil"/>
            </w:tcBorders>
            <w:shd w:val="clear" w:color="000000" w:fill="FFFFFF"/>
            <w:vAlign w:val="center"/>
          </w:tcPr>
          <w:p w14:paraId="77C89629">
            <w:pPr>
              <w:widowControl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default" w:ascii="Times New Roman" w:eastAsia="方正仿宋_GBK" w:cs="Times New Roman"/>
                <w:color w:val="000000"/>
                <w:sz w:val="24"/>
                <w:szCs w:val="24"/>
              </w:rPr>
              <w:t>广纳达康（广州）生物科技有限公司</w:t>
            </w:r>
          </w:p>
        </w:tc>
        <w:tc>
          <w:tcPr>
            <w:tcW w:w="671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35D7EF9">
            <w:pPr>
              <w:widowControl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default" w:ascii="Times New Roman" w:eastAsia="方正仿宋_GBK" w:cs="Times New Roman"/>
                <w:color w:val="000000"/>
                <w:sz w:val="24"/>
                <w:szCs w:val="24"/>
              </w:rPr>
              <w:t xml:space="preserve">76.80 </w:t>
            </w:r>
          </w:p>
        </w:tc>
        <w:tc>
          <w:tcPr>
            <w:tcW w:w="889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2F8E7EA">
            <w:pPr>
              <w:widowControl/>
              <w:jc w:val="center"/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</w:rPr>
            </w:pPr>
          </w:p>
        </w:tc>
      </w:tr>
      <w:tr w14:paraId="43558D2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397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F7CC3D9">
            <w:pPr>
              <w:widowControl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hint="default" w:ascii="Times New Roman" w:eastAsia="方正仿宋_GBK"/>
                <w:color w:val="000000"/>
                <w:sz w:val="24"/>
                <w:szCs w:val="24"/>
              </w:rPr>
              <w:t>3</w:t>
            </w:r>
          </w:p>
        </w:tc>
        <w:tc>
          <w:tcPr>
            <w:tcW w:w="974" w:type="pct"/>
            <w:vMerge w:val="restart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319752B8">
            <w:pPr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default" w:ascii="Times New Roman" w:eastAsia="方正仿宋_GBK" w:cs="Times New Roman"/>
                <w:color w:val="000000"/>
                <w:sz w:val="24"/>
                <w:szCs w:val="24"/>
              </w:rPr>
              <w:t>研发活动专利导航项目</w:t>
            </w:r>
          </w:p>
        </w:tc>
        <w:tc>
          <w:tcPr>
            <w:tcW w:w="2067" w:type="pct"/>
            <w:tcBorders>
              <w:tl2br w:val="nil"/>
              <w:tr2bl w:val="nil"/>
            </w:tcBorders>
            <w:shd w:val="clear" w:color="000000" w:fill="FFFFFF"/>
            <w:vAlign w:val="center"/>
          </w:tcPr>
          <w:p w14:paraId="18195853">
            <w:pPr>
              <w:widowControl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default" w:ascii="Times New Roman" w:eastAsia="方正仿宋_GBK" w:cs="Times New Roman"/>
                <w:color w:val="000000"/>
                <w:sz w:val="24"/>
                <w:szCs w:val="24"/>
              </w:rPr>
              <w:t>广东省科技图书馆（广东省科学院信息研究所）</w:t>
            </w:r>
          </w:p>
        </w:tc>
        <w:tc>
          <w:tcPr>
            <w:tcW w:w="671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2A4E954">
            <w:pPr>
              <w:widowControl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default" w:ascii="Times New Roman" w:eastAsia="方正仿宋_GBK" w:cs="Times New Roman"/>
                <w:color w:val="000000"/>
                <w:sz w:val="24"/>
                <w:szCs w:val="24"/>
              </w:rPr>
              <w:t xml:space="preserve">77.20 </w:t>
            </w:r>
          </w:p>
        </w:tc>
        <w:tc>
          <w:tcPr>
            <w:tcW w:w="889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C917944">
            <w:pPr>
              <w:widowControl/>
              <w:jc w:val="center"/>
              <w:rPr>
                <w:rFonts w:hint="default" w:ascii="Times New Roman" w:eastAsia="方正仿宋_GBK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eastAsia="方正仿宋_GBK" w:cs="Times New Roman"/>
                <w:color w:val="000000"/>
                <w:sz w:val="24"/>
                <w:szCs w:val="24"/>
              </w:rPr>
              <w:t>项目负责人：王春明</w:t>
            </w:r>
          </w:p>
        </w:tc>
      </w:tr>
      <w:tr w14:paraId="3ADDAED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397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030CECA">
            <w:pPr>
              <w:widowControl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hint="default" w:ascii="Times New Roman" w:eastAsia="方正仿宋_GBK"/>
                <w:color w:val="000000"/>
                <w:sz w:val="24"/>
                <w:szCs w:val="24"/>
              </w:rPr>
              <w:t>4</w:t>
            </w:r>
          </w:p>
        </w:tc>
        <w:tc>
          <w:tcPr>
            <w:tcW w:w="974" w:type="pct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12829A1C">
            <w:pPr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067" w:type="pct"/>
            <w:tcBorders>
              <w:tl2br w:val="nil"/>
              <w:tr2bl w:val="nil"/>
            </w:tcBorders>
            <w:shd w:val="clear" w:color="000000" w:fill="FFFFFF"/>
            <w:vAlign w:val="center"/>
          </w:tcPr>
          <w:p w14:paraId="5711418C">
            <w:pPr>
              <w:widowControl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default" w:ascii="Times New Roman" w:eastAsia="方正仿宋_GBK" w:cs="Times New Roman"/>
                <w:color w:val="000000"/>
                <w:sz w:val="24"/>
                <w:szCs w:val="24"/>
              </w:rPr>
              <w:t>生物岛实验室</w:t>
            </w:r>
          </w:p>
        </w:tc>
        <w:tc>
          <w:tcPr>
            <w:tcW w:w="671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57B70BC">
            <w:pPr>
              <w:widowControl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default" w:ascii="Times New Roman" w:eastAsia="方正仿宋_GBK" w:cs="Times New Roman"/>
                <w:color w:val="000000"/>
                <w:sz w:val="24"/>
                <w:szCs w:val="24"/>
              </w:rPr>
              <w:t xml:space="preserve">76.40 </w:t>
            </w:r>
          </w:p>
        </w:tc>
        <w:tc>
          <w:tcPr>
            <w:tcW w:w="889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37C7EFE">
            <w:pPr>
              <w:widowControl/>
              <w:jc w:val="center"/>
              <w:rPr>
                <w:rFonts w:hint="default" w:ascii="Times New Roman" w:eastAsia="方正仿宋_GBK" w:cs="Times New Roman"/>
                <w:color w:val="000000"/>
                <w:sz w:val="24"/>
                <w:szCs w:val="24"/>
              </w:rPr>
            </w:pPr>
          </w:p>
        </w:tc>
      </w:tr>
      <w:tr w14:paraId="1CC3038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397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3F44701">
            <w:pPr>
              <w:widowControl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hint="default" w:ascii="Times New Roman" w:eastAsia="方正仿宋_GBK"/>
                <w:color w:val="000000"/>
                <w:sz w:val="24"/>
                <w:szCs w:val="24"/>
              </w:rPr>
              <w:t>5</w:t>
            </w:r>
          </w:p>
        </w:tc>
        <w:tc>
          <w:tcPr>
            <w:tcW w:w="974" w:type="pct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72C5206B">
            <w:pPr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067" w:type="pct"/>
            <w:tcBorders>
              <w:tl2br w:val="nil"/>
              <w:tr2bl w:val="nil"/>
            </w:tcBorders>
            <w:shd w:val="clear" w:color="000000" w:fill="FFFFFF"/>
            <w:vAlign w:val="center"/>
          </w:tcPr>
          <w:p w14:paraId="056AC486">
            <w:pPr>
              <w:widowControl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default" w:ascii="Times New Roman" w:eastAsia="方正仿宋_GBK" w:cs="Times New Roman"/>
                <w:color w:val="000000"/>
                <w:sz w:val="24"/>
                <w:szCs w:val="24"/>
              </w:rPr>
              <w:t>广东省科技图书馆（广东省科学院信息研究所）</w:t>
            </w:r>
          </w:p>
        </w:tc>
        <w:tc>
          <w:tcPr>
            <w:tcW w:w="671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5AB316D">
            <w:pPr>
              <w:widowControl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default" w:ascii="Times New Roman" w:eastAsia="方正仿宋_GBK" w:cs="Times New Roman"/>
                <w:color w:val="000000"/>
                <w:sz w:val="24"/>
                <w:szCs w:val="24"/>
              </w:rPr>
              <w:t xml:space="preserve">74.20 </w:t>
            </w:r>
          </w:p>
        </w:tc>
        <w:tc>
          <w:tcPr>
            <w:tcW w:w="889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DFB8C61">
            <w:pPr>
              <w:widowControl/>
              <w:jc w:val="center"/>
              <w:rPr>
                <w:rFonts w:hint="default" w:ascii="Times New Roman" w:eastAsia="方正仿宋_GBK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eastAsia="方正仿宋_GBK" w:cs="Times New Roman"/>
                <w:color w:val="000000"/>
                <w:sz w:val="24"/>
                <w:szCs w:val="24"/>
              </w:rPr>
              <w:t>项目负责人：汤正午</w:t>
            </w:r>
          </w:p>
        </w:tc>
      </w:tr>
      <w:tr w14:paraId="1AF66B8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397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EDBBF70">
            <w:pPr>
              <w:widowControl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hint="default" w:ascii="Times New Roman" w:eastAsia="方正仿宋_GBK"/>
                <w:color w:val="000000"/>
                <w:sz w:val="24"/>
                <w:szCs w:val="24"/>
              </w:rPr>
              <w:t>6</w:t>
            </w:r>
          </w:p>
        </w:tc>
        <w:tc>
          <w:tcPr>
            <w:tcW w:w="974" w:type="pct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73A95844">
            <w:pPr>
              <w:widowControl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067" w:type="pct"/>
            <w:tcBorders>
              <w:tl2br w:val="nil"/>
              <w:tr2bl w:val="nil"/>
            </w:tcBorders>
            <w:shd w:val="clear" w:color="000000" w:fill="FFFFFF"/>
            <w:vAlign w:val="center"/>
          </w:tcPr>
          <w:p w14:paraId="2D333BF9">
            <w:pPr>
              <w:widowControl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default" w:ascii="Times New Roman" w:eastAsia="方正仿宋_GBK" w:cs="Times New Roman"/>
                <w:color w:val="000000"/>
                <w:sz w:val="24"/>
                <w:szCs w:val="24"/>
              </w:rPr>
              <w:t>中汽知识产权（广州）有限公司</w:t>
            </w:r>
          </w:p>
        </w:tc>
        <w:tc>
          <w:tcPr>
            <w:tcW w:w="671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57DCBFB">
            <w:pPr>
              <w:widowControl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default" w:ascii="Times New Roman" w:eastAsia="方正仿宋_GBK" w:cs="Times New Roman"/>
                <w:color w:val="000000"/>
                <w:sz w:val="24"/>
                <w:szCs w:val="24"/>
              </w:rPr>
              <w:t xml:space="preserve">73.80 </w:t>
            </w:r>
          </w:p>
        </w:tc>
        <w:tc>
          <w:tcPr>
            <w:tcW w:w="889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E63087A">
            <w:pPr>
              <w:widowControl/>
              <w:jc w:val="center"/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</w:rPr>
            </w:pPr>
          </w:p>
        </w:tc>
      </w:tr>
      <w:tr w14:paraId="783321E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397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89278C9">
            <w:pPr>
              <w:widowControl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hint="default" w:ascii="Times New Roman" w:eastAsia="方正仿宋_GBK"/>
                <w:color w:val="000000"/>
                <w:sz w:val="24"/>
                <w:szCs w:val="24"/>
              </w:rPr>
              <w:t>7</w:t>
            </w:r>
          </w:p>
        </w:tc>
        <w:tc>
          <w:tcPr>
            <w:tcW w:w="974" w:type="pct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43E85D60">
            <w:pPr>
              <w:widowControl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067" w:type="pct"/>
            <w:tcBorders>
              <w:tl2br w:val="nil"/>
              <w:tr2bl w:val="nil"/>
            </w:tcBorders>
            <w:shd w:val="clear" w:color="000000" w:fill="FFFFFF"/>
            <w:vAlign w:val="center"/>
          </w:tcPr>
          <w:p w14:paraId="177438B8">
            <w:pPr>
              <w:widowControl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default" w:ascii="Times New Roman" w:eastAsia="方正仿宋_GBK" w:cs="Times New Roman"/>
                <w:color w:val="000000"/>
                <w:sz w:val="24"/>
                <w:szCs w:val="24"/>
              </w:rPr>
              <w:t>工业和信息化部电子第五研究所</w:t>
            </w:r>
          </w:p>
        </w:tc>
        <w:tc>
          <w:tcPr>
            <w:tcW w:w="671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4C19765">
            <w:pPr>
              <w:widowControl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default" w:ascii="Times New Roman" w:eastAsia="方正仿宋_GBK" w:cs="Times New Roman"/>
                <w:color w:val="000000"/>
                <w:sz w:val="24"/>
                <w:szCs w:val="24"/>
              </w:rPr>
              <w:t xml:space="preserve">71.00 </w:t>
            </w:r>
          </w:p>
        </w:tc>
        <w:tc>
          <w:tcPr>
            <w:tcW w:w="889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A4605C2">
            <w:pPr>
              <w:widowControl/>
              <w:jc w:val="center"/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</w:rPr>
            </w:pPr>
          </w:p>
        </w:tc>
      </w:tr>
      <w:tr w14:paraId="6AA7BA1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397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A8A73BB">
            <w:pPr>
              <w:widowControl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hint="default" w:ascii="Times New Roman" w:eastAsia="方正仿宋_GBK"/>
                <w:color w:val="000000"/>
                <w:sz w:val="24"/>
                <w:szCs w:val="24"/>
              </w:rPr>
              <w:t>8</w:t>
            </w:r>
          </w:p>
        </w:tc>
        <w:tc>
          <w:tcPr>
            <w:tcW w:w="974" w:type="pct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4C2D126D">
            <w:pPr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default" w:ascii="Times New Roman" w:eastAsia="方正仿宋_GBK" w:cs="Times New Roman"/>
                <w:color w:val="000000"/>
                <w:sz w:val="24"/>
                <w:szCs w:val="24"/>
              </w:rPr>
              <w:t>产业规划专利导航项目</w:t>
            </w:r>
          </w:p>
        </w:tc>
        <w:tc>
          <w:tcPr>
            <w:tcW w:w="2067" w:type="pct"/>
            <w:tcBorders>
              <w:tl2br w:val="nil"/>
              <w:tr2bl w:val="nil"/>
            </w:tcBorders>
            <w:shd w:val="clear" w:color="000000" w:fill="FFFFFF"/>
            <w:vAlign w:val="center"/>
          </w:tcPr>
          <w:p w14:paraId="069220A4">
            <w:pPr>
              <w:widowControl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default" w:ascii="Times New Roman" w:eastAsia="方正仿宋_GBK" w:cs="Times New Roman"/>
                <w:color w:val="000000"/>
                <w:sz w:val="24"/>
                <w:szCs w:val="24"/>
              </w:rPr>
              <w:t>广东省科技图书馆(广东省科学院信息研究所)</w:t>
            </w:r>
          </w:p>
        </w:tc>
        <w:tc>
          <w:tcPr>
            <w:tcW w:w="671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D4ED209">
            <w:pPr>
              <w:widowControl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default" w:ascii="Times New Roman" w:eastAsia="方正仿宋_GBK" w:cs="Times New Roman"/>
                <w:color w:val="000000"/>
                <w:sz w:val="24"/>
                <w:szCs w:val="24"/>
              </w:rPr>
              <w:t xml:space="preserve">79.40 </w:t>
            </w:r>
          </w:p>
        </w:tc>
        <w:tc>
          <w:tcPr>
            <w:tcW w:w="889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233F2B7">
            <w:pPr>
              <w:widowControl/>
              <w:jc w:val="center"/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</w:rPr>
            </w:pPr>
          </w:p>
        </w:tc>
      </w:tr>
      <w:tr w14:paraId="6D708C6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397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42EB6CF">
            <w:pPr>
              <w:widowControl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hint="default" w:ascii="Times New Roman" w:eastAsia="方正仿宋_GBK"/>
                <w:color w:val="000000"/>
                <w:sz w:val="24"/>
                <w:szCs w:val="24"/>
              </w:rPr>
              <w:t>9</w:t>
            </w:r>
          </w:p>
        </w:tc>
        <w:tc>
          <w:tcPr>
            <w:tcW w:w="974" w:type="pct"/>
            <w:vMerge w:val="restart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27FE112F">
            <w:pPr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default" w:ascii="Times New Roman" w:eastAsia="方正仿宋_GBK" w:cs="Times New Roman"/>
                <w:color w:val="000000"/>
                <w:sz w:val="24"/>
                <w:szCs w:val="24"/>
              </w:rPr>
              <w:t>地理标志和区域品牌培育项目</w:t>
            </w:r>
          </w:p>
        </w:tc>
        <w:tc>
          <w:tcPr>
            <w:tcW w:w="2067" w:type="pct"/>
            <w:tcBorders>
              <w:tl2br w:val="nil"/>
              <w:tr2bl w:val="nil"/>
            </w:tcBorders>
            <w:shd w:val="clear" w:color="000000" w:fill="FFFFFF"/>
            <w:vAlign w:val="center"/>
          </w:tcPr>
          <w:p w14:paraId="0299DF83">
            <w:pPr>
              <w:widowControl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default" w:ascii="Times New Roman" w:eastAsia="方正仿宋_GBK" w:cs="Times New Roman"/>
                <w:color w:val="000000"/>
                <w:sz w:val="24"/>
                <w:szCs w:val="24"/>
              </w:rPr>
              <w:t>广东商标协会</w:t>
            </w:r>
          </w:p>
        </w:tc>
        <w:tc>
          <w:tcPr>
            <w:tcW w:w="671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6D54566">
            <w:pPr>
              <w:widowControl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default" w:ascii="Times New Roman" w:eastAsia="方正仿宋_GBK" w:cs="Times New Roman"/>
                <w:color w:val="000000"/>
                <w:sz w:val="24"/>
                <w:szCs w:val="24"/>
              </w:rPr>
              <w:t xml:space="preserve">87.40 </w:t>
            </w:r>
          </w:p>
        </w:tc>
        <w:tc>
          <w:tcPr>
            <w:tcW w:w="889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55299EA">
            <w:pPr>
              <w:widowControl/>
              <w:jc w:val="center"/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</w:rPr>
            </w:pPr>
          </w:p>
        </w:tc>
      </w:tr>
      <w:tr w14:paraId="1A12A4F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397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CCCF100">
            <w:pPr>
              <w:widowControl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hint="default" w:ascii="Times New Roman" w:eastAsia="方正仿宋_GBK"/>
                <w:color w:val="000000"/>
                <w:sz w:val="24"/>
                <w:szCs w:val="24"/>
              </w:rPr>
              <w:t>10</w:t>
            </w:r>
          </w:p>
        </w:tc>
        <w:tc>
          <w:tcPr>
            <w:tcW w:w="974" w:type="pct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0AA3EBA0">
            <w:pPr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067" w:type="pct"/>
            <w:tcBorders>
              <w:tl2br w:val="nil"/>
              <w:tr2bl w:val="nil"/>
            </w:tcBorders>
            <w:shd w:val="clear" w:color="000000" w:fill="FFFFFF"/>
            <w:vAlign w:val="center"/>
          </w:tcPr>
          <w:p w14:paraId="3385F583">
            <w:pPr>
              <w:widowControl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default" w:ascii="Times New Roman" w:eastAsia="方正仿宋_GBK" w:cs="Times New Roman"/>
                <w:color w:val="000000"/>
                <w:sz w:val="24"/>
                <w:szCs w:val="24"/>
              </w:rPr>
              <w:t>广东省地理标志协会</w:t>
            </w:r>
          </w:p>
        </w:tc>
        <w:tc>
          <w:tcPr>
            <w:tcW w:w="671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801541D">
            <w:pPr>
              <w:widowControl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default" w:ascii="Times New Roman" w:eastAsia="方正仿宋_GBK" w:cs="Times New Roman"/>
                <w:color w:val="000000"/>
                <w:sz w:val="24"/>
                <w:szCs w:val="24"/>
              </w:rPr>
              <w:t xml:space="preserve">86.60 </w:t>
            </w:r>
          </w:p>
        </w:tc>
        <w:tc>
          <w:tcPr>
            <w:tcW w:w="889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390BC3E">
            <w:pPr>
              <w:widowControl/>
              <w:jc w:val="center"/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</w:rPr>
            </w:pPr>
          </w:p>
        </w:tc>
      </w:tr>
      <w:tr w14:paraId="07A8BBF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397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348AB9B">
            <w:pPr>
              <w:widowControl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hint="default" w:ascii="Times New Roman" w:eastAsia="方正仿宋_GBK"/>
                <w:color w:val="000000"/>
                <w:sz w:val="24"/>
                <w:szCs w:val="24"/>
              </w:rPr>
              <w:t>11</w:t>
            </w:r>
          </w:p>
        </w:tc>
        <w:tc>
          <w:tcPr>
            <w:tcW w:w="974" w:type="pct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151562C7">
            <w:pPr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067" w:type="pct"/>
            <w:tcBorders>
              <w:tl2br w:val="nil"/>
              <w:tr2bl w:val="nil"/>
            </w:tcBorders>
            <w:shd w:val="clear" w:color="000000" w:fill="FFFFFF"/>
            <w:vAlign w:val="center"/>
          </w:tcPr>
          <w:p w14:paraId="52955C67">
            <w:pPr>
              <w:widowControl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default" w:ascii="Times New Roman" w:eastAsia="方正仿宋_GBK" w:cs="Times New Roman"/>
                <w:color w:val="000000"/>
                <w:sz w:val="24"/>
                <w:szCs w:val="24"/>
              </w:rPr>
              <w:t>广州高信知识产权运营有限公司</w:t>
            </w:r>
          </w:p>
        </w:tc>
        <w:tc>
          <w:tcPr>
            <w:tcW w:w="671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EEA2804">
            <w:pPr>
              <w:widowControl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default" w:ascii="Times New Roman" w:eastAsia="方正仿宋_GBK" w:cs="Times New Roman"/>
                <w:color w:val="000000"/>
                <w:sz w:val="24"/>
                <w:szCs w:val="24"/>
              </w:rPr>
              <w:t xml:space="preserve">85.00 </w:t>
            </w:r>
          </w:p>
        </w:tc>
        <w:tc>
          <w:tcPr>
            <w:tcW w:w="889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F58C941">
            <w:pPr>
              <w:widowControl/>
              <w:jc w:val="center"/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</w:rPr>
            </w:pPr>
          </w:p>
        </w:tc>
      </w:tr>
      <w:tr w14:paraId="039BCE5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397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593B101">
            <w:pPr>
              <w:widowControl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hint="default" w:ascii="Times New Roman" w:eastAsia="方正仿宋_GBK"/>
                <w:color w:val="000000"/>
                <w:sz w:val="24"/>
                <w:szCs w:val="24"/>
              </w:rPr>
              <w:t>12</w:t>
            </w:r>
          </w:p>
        </w:tc>
        <w:tc>
          <w:tcPr>
            <w:tcW w:w="974" w:type="pct"/>
            <w:vMerge w:val="restart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5DA4AC5C">
            <w:pPr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default" w:ascii="Times New Roman" w:eastAsia="方正仿宋_GBK" w:cs="Times New Roman"/>
                <w:color w:val="000000"/>
                <w:sz w:val="24"/>
                <w:szCs w:val="24"/>
              </w:rPr>
              <w:t>学校知识产权建设项目</w:t>
            </w:r>
          </w:p>
        </w:tc>
        <w:tc>
          <w:tcPr>
            <w:tcW w:w="2067" w:type="pct"/>
            <w:tcBorders>
              <w:tl2br w:val="nil"/>
              <w:tr2bl w:val="nil"/>
            </w:tcBorders>
            <w:shd w:val="clear" w:color="000000" w:fill="FFFFFF"/>
            <w:vAlign w:val="center"/>
          </w:tcPr>
          <w:p w14:paraId="118DDF8D">
            <w:pPr>
              <w:widowControl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default" w:ascii="Times New Roman" w:eastAsia="方正仿宋_GBK" w:cs="Times New Roman"/>
                <w:color w:val="000000"/>
                <w:sz w:val="24"/>
                <w:szCs w:val="24"/>
              </w:rPr>
              <w:t>广东食品药品职业学院</w:t>
            </w:r>
          </w:p>
        </w:tc>
        <w:tc>
          <w:tcPr>
            <w:tcW w:w="671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1831EA3">
            <w:pPr>
              <w:widowControl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default" w:ascii="Times New Roman" w:eastAsia="方正仿宋_GBK" w:cs="Times New Roman"/>
                <w:color w:val="000000"/>
                <w:sz w:val="24"/>
                <w:szCs w:val="24"/>
              </w:rPr>
              <w:t xml:space="preserve">86.80 </w:t>
            </w:r>
          </w:p>
        </w:tc>
        <w:tc>
          <w:tcPr>
            <w:tcW w:w="889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07D7D78">
            <w:pPr>
              <w:widowControl/>
              <w:jc w:val="center"/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</w:rPr>
            </w:pPr>
          </w:p>
        </w:tc>
      </w:tr>
      <w:tr w14:paraId="45E4AEB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397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DE05425">
            <w:pPr>
              <w:widowControl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hint="default" w:ascii="Times New Roman" w:eastAsia="方正仿宋_GBK"/>
                <w:color w:val="000000"/>
                <w:sz w:val="24"/>
                <w:szCs w:val="24"/>
              </w:rPr>
              <w:t>13</w:t>
            </w:r>
          </w:p>
        </w:tc>
        <w:tc>
          <w:tcPr>
            <w:tcW w:w="974" w:type="pct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0B25537A">
            <w:pPr>
              <w:widowControl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067" w:type="pct"/>
            <w:tcBorders>
              <w:tl2br w:val="nil"/>
              <w:tr2bl w:val="nil"/>
            </w:tcBorders>
            <w:shd w:val="clear" w:color="000000" w:fill="FFFFFF"/>
            <w:vAlign w:val="center"/>
          </w:tcPr>
          <w:p w14:paraId="6F1F4E21">
            <w:pPr>
              <w:widowControl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default" w:ascii="Times New Roman" w:eastAsia="方正仿宋_GBK" w:cs="Times New Roman"/>
                <w:color w:val="000000"/>
                <w:sz w:val="24"/>
                <w:szCs w:val="24"/>
              </w:rPr>
              <w:t>广州科技职业技术大学</w:t>
            </w:r>
          </w:p>
        </w:tc>
        <w:tc>
          <w:tcPr>
            <w:tcW w:w="671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A017511">
            <w:pPr>
              <w:widowControl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default" w:ascii="Times New Roman" w:eastAsia="方正仿宋_GBK" w:cs="Times New Roman"/>
                <w:color w:val="000000"/>
                <w:sz w:val="24"/>
                <w:szCs w:val="24"/>
              </w:rPr>
              <w:t xml:space="preserve">86.60 </w:t>
            </w:r>
          </w:p>
        </w:tc>
        <w:tc>
          <w:tcPr>
            <w:tcW w:w="889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D630473">
            <w:pPr>
              <w:widowControl/>
              <w:jc w:val="center"/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</w:rPr>
            </w:pPr>
          </w:p>
        </w:tc>
      </w:tr>
      <w:tr w14:paraId="7BFCFF9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397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D1B8B2C">
            <w:pPr>
              <w:widowControl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hint="default" w:ascii="Times New Roman" w:eastAsia="方正仿宋_GBK"/>
                <w:color w:val="000000"/>
                <w:sz w:val="24"/>
                <w:szCs w:val="24"/>
              </w:rPr>
              <w:t>14</w:t>
            </w:r>
          </w:p>
        </w:tc>
        <w:tc>
          <w:tcPr>
            <w:tcW w:w="974" w:type="pct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33611B32">
            <w:pPr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067" w:type="pct"/>
            <w:tcBorders>
              <w:tl2br w:val="nil"/>
              <w:tr2bl w:val="nil"/>
            </w:tcBorders>
            <w:shd w:val="clear" w:color="000000" w:fill="FFFFFF"/>
            <w:vAlign w:val="center"/>
          </w:tcPr>
          <w:p w14:paraId="75BABC9F">
            <w:pPr>
              <w:widowControl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default" w:ascii="Times New Roman" w:eastAsia="方正仿宋_GBK" w:cs="Times New Roman"/>
                <w:color w:val="000000"/>
                <w:sz w:val="24"/>
                <w:szCs w:val="24"/>
              </w:rPr>
              <w:t>广东财经大学</w:t>
            </w:r>
          </w:p>
        </w:tc>
        <w:tc>
          <w:tcPr>
            <w:tcW w:w="671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1228FAF">
            <w:pPr>
              <w:widowControl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default" w:ascii="Times New Roman" w:eastAsia="方正仿宋_GBK" w:cs="Times New Roman"/>
                <w:color w:val="000000"/>
                <w:sz w:val="24"/>
                <w:szCs w:val="24"/>
              </w:rPr>
              <w:t xml:space="preserve">85.20 </w:t>
            </w:r>
          </w:p>
        </w:tc>
        <w:tc>
          <w:tcPr>
            <w:tcW w:w="889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156F6DE">
            <w:pPr>
              <w:widowControl/>
              <w:jc w:val="center"/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</w:rPr>
            </w:pPr>
          </w:p>
        </w:tc>
      </w:tr>
      <w:tr w14:paraId="01E9495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397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86B3F5C">
            <w:pPr>
              <w:widowControl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hint="default" w:ascii="Times New Roman" w:eastAsia="方正仿宋_GBK"/>
                <w:color w:val="000000"/>
                <w:sz w:val="24"/>
                <w:szCs w:val="24"/>
              </w:rPr>
              <w:t>15</w:t>
            </w:r>
          </w:p>
        </w:tc>
        <w:tc>
          <w:tcPr>
            <w:tcW w:w="974" w:type="pct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2177CFBC">
            <w:pPr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067" w:type="pct"/>
            <w:tcBorders>
              <w:tl2br w:val="nil"/>
              <w:tr2bl w:val="nil"/>
            </w:tcBorders>
            <w:shd w:val="clear" w:color="000000" w:fill="FFFFFF"/>
            <w:vAlign w:val="center"/>
          </w:tcPr>
          <w:p w14:paraId="0D921313">
            <w:pPr>
              <w:widowControl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default" w:ascii="Times New Roman" w:eastAsia="方正仿宋_GBK" w:cs="Times New Roman"/>
                <w:color w:val="000000"/>
                <w:sz w:val="24"/>
                <w:szCs w:val="24"/>
              </w:rPr>
              <w:t>广州卫生职业技术学院</w:t>
            </w:r>
          </w:p>
        </w:tc>
        <w:tc>
          <w:tcPr>
            <w:tcW w:w="671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379EE73">
            <w:pPr>
              <w:widowControl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default" w:ascii="Times New Roman" w:eastAsia="方正仿宋_GBK" w:cs="Times New Roman"/>
                <w:color w:val="000000"/>
                <w:sz w:val="24"/>
                <w:szCs w:val="24"/>
              </w:rPr>
              <w:t xml:space="preserve">82.20 </w:t>
            </w:r>
          </w:p>
        </w:tc>
        <w:tc>
          <w:tcPr>
            <w:tcW w:w="889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EC84B76">
            <w:pPr>
              <w:widowControl/>
              <w:jc w:val="center"/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</w:rPr>
            </w:pPr>
          </w:p>
        </w:tc>
      </w:tr>
      <w:tr w14:paraId="06D17A7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397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7DD1219">
            <w:pPr>
              <w:widowControl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hint="default" w:ascii="Times New Roman" w:eastAsia="方正仿宋_GBK"/>
                <w:color w:val="000000"/>
                <w:sz w:val="24"/>
                <w:szCs w:val="24"/>
              </w:rPr>
              <w:t>16</w:t>
            </w:r>
          </w:p>
        </w:tc>
        <w:tc>
          <w:tcPr>
            <w:tcW w:w="974" w:type="pct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61F2584C">
            <w:pPr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067" w:type="pct"/>
            <w:tcBorders>
              <w:tl2br w:val="nil"/>
              <w:tr2bl w:val="nil"/>
            </w:tcBorders>
            <w:shd w:val="clear" w:color="000000" w:fill="FFFFFF"/>
            <w:vAlign w:val="center"/>
          </w:tcPr>
          <w:p w14:paraId="2ACFADFB">
            <w:pPr>
              <w:widowControl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default" w:ascii="Times New Roman" w:eastAsia="方正仿宋_GBK" w:cs="Times New Roman"/>
                <w:color w:val="000000"/>
                <w:sz w:val="24"/>
                <w:szCs w:val="24"/>
              </w:rPr>
              <w:t>广东生态工程职业学院</w:t>
            </w:r>
          </w:p>
        </w:tc>
        <w:tc>
          <w:tcPr>
            <w:tcW w:w="671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90EE609">
            <w:pPr>
              <w:widowControl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default" w:ascii="Times New Roman" w:eastAsia="方正仿宋_GBK" w:cs="Times New Roman"/>
                <w:color w:val="000000"/>
                <w:sz w:val="24"/>
                <w:szCs w:val="24"/>
              </w:rPr>
              <w:t xml:space="preserve">80.60 </w:t>
            </w:r>
          </w:p>
        </w:tc>
        <w:tc>
          <w:tcPr>
            <w:tcW w:w="889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21323D4">
            <w:pPr>
              <w:widowControl/>
              <w:jc w:val="center"/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</w:rPr>
            </w:pPr>
          </w:p>
        </w:tc>
      </w:tr>
      <w:tr w14:paraId="696170E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397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B248A2A">
            <w:pPr>
              <w:widowControl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hint="default" w:ascii="Times New Roman" w:eastAsia="方正仿宋_GBK"/>
                <w:color w:val="000000"/>
                <w:sz w:val="24"/>
                <w:szCs w:val="24"/>
              </w:rPr>
              <w:t>17</w:t>
            </w:r>
          </w:p>
        </w:tc>
        <w:tc>
          <w:tcPr>
            <w:tcW w:w="974" w:type="pct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4192FC56">
            <w:pPr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067" w:type="pct"/>
            <w:tcBorders>
              <w:tl2br w:val="nil"/>
              <w:tr2bl w:val="nil"/>
            </w:tcBorders>
            <w:shd w:val="clear" w:color="000000" w:fill="FFFFFF"/>
            <w:vAlign w:val="center"/>
          </w:tcPr>
          <w:p w14:paraId="7240BE2B">
            <w:pPr>
              <w:widowControl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default" w:ascii="Times New Roman" w:eastAsia="方正仿宋_GBK" w:cs="Times New Roman"/>
                <w:color w:val="000000"/>
                <w:sz w:val="24"/>
                <w:szCs w:val="24"/>
              </w:rPr>
              <w:t>广东外语外贸大学南国商学院</w:t>
            </w:r>
          </w:p>
        </w:tc>
        <w:tc>
          <w:tcPr>
            <w:tcW w:w="671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618C2F5">
            <w:pPr>
              <w:widowControl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default" w:ascii="Times New Roman" w:eastAsia="方正仿宋_GBK" w:cs="Times New Roman"/>
                <w:color w:val="000000"/>
                <w:sz w:val="24"/>
                <w:szCs w:val="24"/>
              </w:rPr>
              <w:t xml:space="preserve">80.00 </w:t>
            </w:r>
          </w:p>
        </w:tc>
        <w:tc>
          <w:tcPr>
            <w:tcW w:w="889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A73A967">
            <w:pPr>
              <w:widowControl/>
              <w:jc w:val="center"/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</w:rPr>
            </w:pPr>
          </w:p>
        </w:tc>
      </w:tr>
      <w:tr w14:paraId="0C30099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397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53CA71D">
            <w:pPr>
              <w:widowControl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hint="default" w:ascii="Times New Roman" w:eastAsia="方正仿宋_GBK"/>
                <w:color w:val="000000"/>
                <w:sz w:val="24"/>
                <w:szCs w:val="24"/>
              </w:rPr>
              <w:t>18</w:t>
            </w:r>
          </w:p>
        </w:tc>
        <w:tc>
          <w:tcPr>
            <w:tcW w:w="974" w:type="pct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10902E17">
            <w:pPr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067" w:type="pct"/>
            <w:tcBorders>
              <w:tl2br w:val="nil"/>
              <w:tr2bl w:val="nil"/>
            </w:tcBorders>
            <w:shd w:val="clear" w:color="000000" w:fill="FFFFFF"/>
            <w:vAlign w:val="center"/>
          </w:tcPr>
          <w:p w14:paraId="7DBE280E">
            <w:pPr>
              <w:widowControl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default" w:ascii="Times New Roman" w:eastAsia="方正仿宋_GBK" w:cs="Times New Roman"/>
                <w:color w:val="000000"/>
                <w:sz w:val="24"/>
                <w:szCs w:val="24"/>
              </w:rPr>
              <w:t>香港科技大学（广州）</w:t>
            </w:r>
          </w:p>
        </w:tc>
        <w:tc>
          <w:tcPr>
            <w:tcW w:w="671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C828AED">
            <w:pPr>
              <w:widowControl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default" w:ascii="Times New Roman" w:eastAsia="方正仿宋_GBK" w:cs="Times New Roman"/>
                <w:color w:val="000000"/>
                <w:sz w:val="24"/>
                <w:szCs w:val="24"/>
              </w:rPr>
              <w:t xml:space="preserve">76.80 </w:t>
            </w:r>
          </w:p>
        </w:tc>
        <w:tc>
          <w:tcPr>
            <w:tcW w:w="889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902536D">
            <w:pPr>
              <w:widowControl/>
              <w:jc w:val="center"/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</w:rPr>
            </w:pPr>
          </w:p>
        </w:tc>
      </w:tr>
      <w:tr w14:paraId="779F56D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397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9E1D99D">
            <w:pPr>
              <w:widowControl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hint="default" w:ascii="Times New Roman" w:eastAsia="方正仿宋_GBK"/>
                <w:color w:val="000000"/>
                <w:sz w:val="24"/>
                <w:szCs w:val="24"/>
              </w:rPr>
              <w:t>19</w:t>
            </w:r>
          </w:p>
        </w:tc>
        <w:tc>
          <w:tcPr>
            <w:tcW w:w="974" w:type="pct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63A9B958">
            <w:pPr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067" w:type="pct"/>
            <w:tcBorders>
              <w:tl2br w:val="nil"/>
              <w:tr2bl w:val="nil"/>
            </w:tcBorders>
            <w:shd w:val="clear" w:color="000000" w:fill="FFFFFF"/>
            <w:vAlign w:val="center"/>
          </w:tcPr>
          <w:p w14:paraId="38ABEE03">
            <w:pPr>
              <w:widowControl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default" w:ascii="Times New Roman" w:eastAsia="方正仿宋_GBK" w:cs="Times New Roman"/>
                <w:color w:val="000000"/>
                <w:sz w:val="24"/>
                <w:szCs w:val="24"/>
              </w:rPr>
              <w:t>广州商学院</w:t>
            </w:r>
          </w:p>
        </w:tc>
        <w:tc>
          <w:tcPr>
            <w:tcW w:w="671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656FE4D">
            <w:pPr>
              <w:widowControl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default" w:ascii="Times New Roman" w:eastAsia="方正仿宋_GBK" w:cs="Times New Roman"/>
                <w:color w:val="000000"/>
                <w:sz w:val="24"/>
                <w:szCs w:val="24"/>
              </w:rPr>
              <w:t xml:space="preserve">76.00 </w:t>
            </w:r>
          </w:p>
        </w:tc>
        <w:tc>
          <w:tcPr>
            <w:tcW w:w="889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2B79F75">
            <w:pPr>
              <w:widowControl/>
              <w:jc w:val="center"/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</w:rPr>
            </w:pPr>
          </w:p>
        </w:tc>
      </w:tr>
      <w:tr w14:paraId="1A8AA22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397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874B130">
            <w:pPr>
              <w:widowControl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hint="default" w:ascii="Times New Roman" w:eastAsia="方正仿宋_GBK"/>
                <w:color w:val="000000"/>
                <w:sz w:val="24"/>
                <w:szCs w:val="24"/>
              </w:rPr>
              <w:t>20</w:t>
            </w:r>
          </w:p>
        </w:tc>
        <w:tc>
          <w:tcPr>
            <w:tcW w:w="974" w:type="pct"/>
            <w:vMerge w:val="restart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31201DFE">
            <w:pPr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default" w:ascii="Times New Roman" w:eastAsia="方正仿宋_GBK" w:cs="Times New Roman"/>
                <w:color w:val="000000"/>
                <w:sz w:val="24"/>
                <w:szCs w:val="24"/>
              </w:rPr>
              <w:t>中小微企业知识产权托管服务项目</w:t>
            </w:r>
          </w:p>
        </w:tc>
        <w:tc>
          <w:tcPr>
            <w:tcW w:w="2067" w:type="pct"/>
            <w:tcBorders>
              <w:tl2br w:val="nil"/>
              <w:tr2bl w:val="nil"/>
            </w:tcBorders>
            <w:shd w:val="clear" w:color="000000" w:fill="FFFFFF"/>
            <w:vAlign w:val="center"/>
          </w:tcPr>
          <w:p w14:paraId="6DB9050A">
            <w:pPr>
              <w:widowControl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default" w:ascii="Times New Roman" w:eastAsia="方正仿宋_GBK" w:cs="Times New Roman"/>
                <w:color w:val="000000"/>
                <w:sz w:val="24"/>
                <w:szCs w:val="24"/>
              </w:rPr>
              <w:t>广州恒成智道信息科技有限公司</w:t>
            </w:r>
          </w:p>
        </w:tc>
        <w:tc>
          <w:tcPr>
            <w:tcW w:w="671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1E3A984">
            <w:pPr>
              <w:widowControl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default" w:ascii="Times New Roman" w:eastAsia="方正仿宋_GBK" w:cs="Times New Roman"/>
                <w:color w:val="000000"/>
                <w:sz w:val="24"/>
                <w:szCs w:val="24"/>
              </w:rPr>
              <w:t xml:space="preserve">89.20 </w:t>
            </w:r>
          </w:p>
        </w:tc>
        <w:tc>
          <w:tcPr>
            <w:tcW w:w="889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36C1D60">
            <w:pPr>
              <w:widowControl/>
              <w:jc w:val="center"/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</w:rPr>
            </w:pPr>
          </w:p>
        </w:tc>
      </w:tr>
      <w:tr w14:paraId="5B1761D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397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240D83B">
            <w:pPr>
              <w:widowControl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hint="default" w:ascii="Times New Roman" w:eastAsia="方正仿宋_GBK"/>
                <w:color w:val="000000"/>
                <w:sz w:val="24"/>
                <w:szCs w:val="24"/>
              </w:rPr>
              <w:t>21</w:t>
            </w:r>
          </w:p>
        </w:tc>
        <w:tc>
          <w:tcPr>
            <w:tcW w:w="974" w:type="pct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13F6A64F">
            <w:pPr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067" w:type="pct"/>
            <w:tcBorders>
              <w:tl2br w:val="nil"/>
              <w:tr2bl w:val="nil"/>
            </w:tcBorders>
            <w:shd w:val="clear" w:color="000000" w:fill="FFFFFF"/>
            <w:vAlign w:val="center"/>
          </w:tcPr>
          <w:p w14:paraId="235DE16B">
            <w:pPr>
              <w:widowControl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default" w:ascii="Times New Roman" w:eastAsia="方正仿宋_GBK" w:cs="Times New Roman"/>
                <w:color w:val="000000"/>
                <w:sz w:val="24"/>
                <w:szCs w:val="24"/>
              </w:rPr>
              <w:t>广州市半导体协会</w:t>
            </w:r>
          </w:p>
        </w:tc>
        <w:tc>
          <w:tcPr>
            <w:tcW w:w="671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AA974B9">
            <w:pPr>
              <w:widowControl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default" w:ascii="Times New Roman" w:eastAsia="方正仿宋_GBK" w:cs="Times New Roman"/>
                <w:color w:val="000000"/>
                <w:sz w:val="24"/>
                <w:szCs w:val="24"/>
              </w:rPr>
              <w:t xml:space="preserve">87.40 </w:t>
            </w:r>
          </w:p>
        </w:tc>
        <w:tc>
          <w:tcPr>
            <w:tcW w:w="889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C9F282A">
            <w:pPr>
              <w:widowControl/>
              <w:jc w:val="center"/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</w:rPr>
            </w:pPr>
          </w:p>
        </w:tc>
      </w:tr>
      <w:tr w14:paraId="1E40177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397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F204441">
            <w:pPr>
              <w:widowControl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hint="default" w:ascii="Times New Roman" w:eastAsia="方正仿宋_GBK"/>
                <w:color w:val="000000"/>
                <w:sz w:val="24"/>
                <w:szCs w:val="24"/>
              </w:rPr>
              <w:t>22</w:t>
            </w:r>
          </w:p>
        </w:tc>
        <w:tc>
          <w:tcPr>
            <w:tcW w:w="974" w:type="pct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60CCD58D">
            <w:pPr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067" w:type="pct"/>
            <w:tcBorders>
              <w:tl2br w:val="nil"/>
              <w:tr2bl w:val="nil"/>
            </w:tcBorders>
            <w:shd w:val="clear" w:color="000000" w:fill="FFFFFF"/>
            <w:vAlign w:val="center"/>
          </w:tcPr>
          <w:p w14:paraId="79B06C41">
            <w:pPr>
              <w:widowControl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default" w:ascii="Times New Roman" w:eastAsia="方正仿宋_GBK" w:cs="Times New Roman"/>
                <w:color w:val="000000"/>
                <w:sz w:val="24"/>
                <w:szCs w:val="24"/>
              </w:rPr>
              <w:t>广州微斗专利代理有限公司</w:t>
            </w:r>
          </w:p>
        </w:tc>
        <w:tc>
          <w:tcPr>
            <w:tcW w:w="671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DB43918">
            <w:pPr>
              <w:widowControl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default" w:ascii="Times New Roman" w:eastAsia="方正仿宋_GBK" w:cs="Times New Roman"/>
                <w:color w:val="000000"/>
                <w:sz w:val="24"/>
                <w:szCs w:val="24"/>
              </w:rPr>
              <w:t xml:space="preserve">86.20 </w:t>
            </w:r>
          </w:p>
        </w:tc>
        <w:tc>
          <w:tcPr>
            <w:tcW w:w="889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9CED499">
            <w:pPr>
              <w:widowControl/>
              <w:jc w:val="center"/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</w:rPr>
            </w:pPr>
          </w:p>
        </w:tc>
      </w:tr>
      <w:tr w14:paraId="2F59430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397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0D0F8BD">
            <w:pPr>
              <w:widowControl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hint="default" w:ascii="Times New Roman" w:eastAsia="方正仿宋_GBK"/>
                <w:color w:val="000000"/>
                <w:sz w:val="24"/>
                <w:szCs w:val="24"/>
              </w:rPr>
              <w:t>23</w:t>
            </w:r>
          </w:p>
        </w:tc>
        <w:tc>
          <w:tcPr>
            <w:tcW w:w="974" w:type="pct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5325E582">
            <w:pPr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067" w:type="pct"/>
            <w:tcBorders>
              <w:tl2br w:val="nil"/>
              <w:tr2bl w:val="nil"/>
            </w:tcBorders>
            <w:shd w:val="clear" w:color="000000" w:fill="FFFFFF"/>
            <w:vAlign w:val="center"/>
          </w:tcPr>
          <w:p w14:paraId="0AE539B9">
            <w:pPr>
              <w:widowControl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default" w:ascii="Times New Roman" w:eastAsia="方正仿宋_GBK" w:cs="Times New Roman"/>
                <w:color w:val="000000"/>
                <w:sz w:val="24"/>
                <w:szCs w:val="24"/>
              </w:rPr>
              <w:t>广州凯东知识产权代理有限公司</w:t>
            </w:r>
          </w:p>
        </w:tc>
        <w:tc>
          <w:tcPr>
            <w:tcW w:w="671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1F3B291">
            <w:pPr>
              <w:widowControl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default" w:ascii="Times New Roman" w:eastAsia="方正仿宋_GBK" w:cs="Times New Roman"/>
                <w:color w:val="000000"/>
                <w:sz w:val="24"/>
                <w:szCs w:val="24"/>
              </w:rPr>
              <w:t xml:space="preserve">83.80 </w:t>
            </w:r>
          </w:p>
        </w:tc>
        <w:tc>
          <w:tcPr>
            <w:tcW w:w="889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A899544">
            <w:pPr>
              <w:widowControl/>
              <w:jc w:val="center"/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</w:rPr>
            </w:pPr>
          </w:p>
        </w:tc>
      </w:tr>
      <w:tr w14:paraId="4A68C60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397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90F45E7">
            <w:pPr>
              <w:widowControl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hint="default" w:ascii="Times New Roman" w:eastAsia="方正仿宋_GBK"/>
                <w:color w:val="000000"/>
                <w:sz w:val="24"/>
                <w:szCs w:val="24"/>
              </w:rPr>
              <w:t>24</w:t>
            </w:r>
          </w:p>
        </w:tc>
        <w:tc>
          <w:tcPr>
            <w:tcW w:w="974" w:type="pct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53C229BF">
            <w:pPr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067" w:type="pct"/>
            <w:tcBorders>
              <w:tl2br w:val="nil"/>
              <w:tr2bl w:val="nil"/>
            </w:tcBorders>
            <w:shd w:val="clear" w:color="000000" w:fill="FFFFFF"/>
            <w:vAlign w:val="center"/>
          </w:tcPr>
          <w:p w14:paraId="4486D05A">
            <w:pPr>
              <w:widowControl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default" w:ascii="Times New Roman" w:eastAsia="方正仿宋_GBK" w:cs="Times New Roman"/>
                <w:color w:val="000000"/>
                <w:sz w:val="24"/>
                <w:szCs w:val="24"/>
              </w:rPr>
              <w:t>广州神机营知识产权服务有限公司</w:t>
            </w:r>
          </w:p>
        </w:tc>
        <w:tc>
          <w:tcPr>
            <w:tcW w:w="671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EE91A9B">
            <w:pPr>
              <w:widowControl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default" w:ascii="Times New Roman" w:eastAsia="方正仿宋_GBK" w:cs="Times New Roman"/>
                <w:color w:val="000000"/>
                <w:sz w:val="24"/>
                <w:szCs w:val="24"/>
              </w:rPr>
              <w:t xml:space="preserve">83.20 </w:t>
            </w:r>
          </w:p>
        </w:tc>
        <w:tc>
          <w:tcPr>
            <w:tcW w:w="889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7870616">
            <w:pPr>
              <w:widowControl/>
              <w:jc w:val="center"/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</w:rPr>
            </w:pPr>
          </w:p>
        </w:tc>
      </w:tr>
      <w:tr w14:paraId="3FF8060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397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CB2E34D">
            <w:pPr>
              <w:widowControl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hint="default" w:ascii="Times New Roman" w:eastAsia="方正仿宋_GBK"/>
                <w:color w:val="000000"/>
                <w:sz w:val="24"/>
                <w:szCs w:val="24"/>
              </w:rPr>
              <w:t>25</w:t>
            </w:r>
          </w:p>
        </w:tc>
        <w:tc>
          <w:tcPr>
            <w:tcW w:w="974" w:type="pct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5FC64AA7">
            <w:pPr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067" w:type="pct"/>
            <w:tcBorders>
              <w:tl2br w:val="nil"/>
              <w:tr2bl w:val="nil"/>
            </w:tcBorders>
            <w:shd w:val="clear" w:color="000000" w:fill="FFFFFF"/>
            <w:vAlign w:val="center"/>
          </w:tcPr>
          <w:p w14:paraId="207458A1">
            <w:pPr>
              <w:widowControl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default" w:ascii="Times New Roman" w:eastAsia="方正仿宋_GBK" w:cs="Times New Roman"/>
                <w:color w:val="000000"/>
                <w:sz w:val="24"/>
                <w:szCs w:val="24"/>
              </w:rPr>
              <w:t>广州嘉权专利商标事务所有限公司</w:t>
            </w:r>
          </w:p>
        </w:tc>
        <w:tc>
          <w:tcPr>
            <w:tcW w:w="671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9C9B6CE">
            <w:pPr>
              <w:widowControl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default" w:ascii="Times New Roman" w:eastAsia="方正仿宋_GBK" w:cs="Times New Roman"/>
                <w:color w:val="000000"/>
                <w:sz w:val="24"/>
                <w:szCs w:val="24"/>
              </w:rPr>
              <w:t xml:space="preserve">82.40 </w:t>
            </w:r>
          </w:p>
        </w:tc>
        <w:tc>
          <w:tcPr>
            <w:tcW w:w="889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16B933D">
            <w:pPr>
              <w:widowControl/>
              <w:jc w:val="center"/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</w:rPr>
            </w:pPr>
          </w:p>
        </w:tc>
      </w:tr>
      <w:tr w14:paraId="2D2F473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397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6F4547D">
            <w:pPr>
              <w:widowControl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hint="default" w:ascii="Times New Roman" w:eastAsia="方正仿宋_GBK"/>
                <w:color w:val="000000"/>
                <w:sz w:val="24"/>
                <w:szCs w:val="24"/>
              </w:rPr>
              <w:t>26</w:t>
            </w:r>
          </w:p>
        </w:tc>
        <w:tc>
          <w:tcPr>
            <w:tcW w:w="974" w:type="pct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7A55ACCC">
            <w:pPr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067" w:type="pct"/>
            <w:tcBorders>
              <w:tl2br w:val="nil"/>
              <w:tr2bl w:val="nil"/>
            </w:tcBorders>
            <w:shd w:val="clear" w:color="000000" w:fill="FFFFFF"/>
            <w:vAlign w:val="center"/>
          </w:tcPr>
          <w:p w14:paraId="10596EB2">
            <w:pPr>
              <w:widowControl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default" w:ascii="Times New Roman" w:eastAsia="方正仿宋_GBK" w:cs="Times New Roman"/>
                <w:color w:val="000000"/>
                <w:sz w:val="24"/>
                <w:szCs w:val="24"/>
              </w:rPr>
              <w:t>广州开发区知识产权协会</w:t>
            </w:r>
          </w:p>
        </w:tc>
        <w:tc>
          <w:tcPr>
            <w:tcW w:w="671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FD8BFD3">
            <w:pPr>
              <w:widowControl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default" w:ascii="Times New Roman" w:eastAsia="方正仿宋_GBK" w:cs="Times New Roman"/>
                <w:color w:val="000000"/>
                <w:sz w:val="24"/>
                <w:szCs w:val="24"/>
              </w:rPr>
              <w:t xml:space="preserve">82.00 </w:t>
            </w:r>
          </w:p>
        </w:tc>
        <w:tc>
          <w:tcPr>
            <w:tcW w:w="889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8221F25">
            <w:pPr>
              <w:widowControl/>
              <w:jc w:val="center"/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</w:rPr>
            </w:pPr>
          </w:p>
        </w:tc>
      </w:tr>
      <w:tr w14:paraId="712B549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397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B0DD456">
            <w:pPr>
              <w:widowControl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hint="default" w:ascii="Times New Roman" w:eastAsia="方正仿宋_GBK"/>
                <w:color w:val="000000"/>
                <w:sz w:val="24"/>
                <w:szCs w:val="24"/>
              </w:rPr>
              <w:t>27</w:t>
            </w:r>
          </w:p>
        </w:tc>
        <w:tc>
          <w:tcPr>
            <w:tcW w:w="974" w:type="pct"/>
            <w:vMerge w:val="restart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04C141F6">
            <w:pPr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default" w:ascii="Times New Roman" w:eastAsia="方正仿宋_GBK" w:cs="Times New Roman"/>
                <w:color w:val="000000"/>
                <w:sz w:val="24"/>
                <w:szCs w:val="24"/>
              </w:rPr>
              <w:t>园区行业协会知识产权服务项目</w:t>
            </w:r>
          </w:p>
        </w:tc>
        <w:tc>
          <w:tcPr>
            <w:tcW w:w="2067" w:type="pct"/>
            <w:tcBorders>
              <w:tl2br w:val="nil"/>
              <w:tr2bl w:val="nil"/>
            </w:tcBorders>
            <w:shd w:val="clear" w:color="000000" w:fill="FFFFFF"/>
            <w:vAlign w:val="center"/>
          </w:tcPr>
          <w:p w14:paraId="2E61768E">
            <w:pPr>
              <w:widowControl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default" w:ascii="Times New Roman" w:eastAsia="方正仿宋_GBK" w:cs="Times New Roman"/>
                <w:color w:val="000000"/>
                <w:sz w:val="24"/>
                <w:szCs w:val="24"/>
              </w:rPr>
              <w:t>广东拓思软件科学园有限公司</w:t>
            </w:r>
          </w:p>
        </w:tc>
        <w:tc>
          <w:tcPr>
            <w:tcW w:w="671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63923ED">
            <w:pPr>
              <w:widowControl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default" w:ascii="Times New Roman" w:eastAsia="方正仿宋_GBK" w:cs="Times New Roman"/>
                <w:color w:val="000000"/>
                <w:sz w:val="24"/>
                <w:szCs w:val="24"/>
              </w:rPr>
              <w:t xml:space="preserve">81.80 </w:t>
            </w:r>
          </w:p>
        </w:tc>
        <w:tc>
          <w:tcPr>
            <w:tcW w:w="889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9D2494E">
            <w:pPr>
              <w:widowControl/>
              <w:jc w:val="center"/>
              <w:rPr>
                <w:rFonts w:hint="default" w:ascii="Times New Roman" w:eastAsia="方正仿宋_GBK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eastAsia="方正仿宋_GBK" w:cs="Times New Roman"/>
                <w:color w:val="000000"/>
                <w:sz w:val="24"/>
                <w:szCs w:val="24"/>
              </w:rPr>
              <w:t>申报30万</w:t>
            </w:r>
          </w:p>
        </w:tc>
      </w:tr>
      <w:tr w14:paraId="2BF9142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397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3ECA67F">
            <w:pPr>
              <w:widowControl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hint="default" w:ascii="Times New Roman" w:eastAsia="方正仿宋_GBK"/>
                <w:color w:val="000000"/>
                <w:sz w:val="24"/>
                <w:szCs w:val="24"/>
              </w:rPr>
              <w:t>28</w:t>
            </w:r>
          </w:p>
        </w:tc>
        <w:tc>
          <w:tcPr>
            <w:tcW w:w="974" w:type="pct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4A972757">
            <w:pPr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067" w:type="pct"/>
            <w:tcBorders>
              <w:tl2br w:val="nil"/>
              <w:tr2bl w:val="nil"/>
            </w:tcBorders>
            <w:shd w:val="clear" w:color="000000" w:fill="FFFFFF"/>
            <w:vAlign w:val="center"/>
          </w:tcPr>
          <w:p w14:paraId="41A6283B">
            <w:pPr>
              <w:widowControl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default" w:ascii="Times New Roman" w:eastAsia="方正仿宋_GBK" w:cs="Times New Roman"/>
                <w:color w:val="000000"/>
                <w:sz w:val="24"/>
                <w:szCs w:val="24"/>
              </w:rPr>
              <w:t>广州市软件行业协会</w:t>
            </w:r>
          </w:p>
        </w:tc>
        <w:tc>
          <w:tcPr>
            <w:tcW w:w="671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EAA44F0">
            <w:pPr>
              <w:widowControl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default" w:ascii="Times New Roman" w:eastAsia="方正仿宋_GBK" w:cs="Times New Roman"/>
                <w:color w:val="000000"/>
                <w:sz w:val="24"/>
                <w:szCs w:val="24"/>
              </w:rPr>
              <w:t xml:space="preserve">79.20 </w:t>
            </w:r>
          </w:p>
        </w:tc>
        <w:tc>
          <w:tcPr>
            <w:tcW w:w="889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16BA99B">
            <w:pPr>
              <w:widowControl/>
              <w:jc w:val="center"/>
              <w:rPr>
                <w:rFonts w:hint="default" w:ascii="Times New Roman" w:eastAsia="方正仿宋_GBK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eastAsia="方正仿宋_GBK" w:cs="Times New Roman"/>
                <w:color w:val="000000"/>
                <w:sz w:val="24"/>
                <w:szCs w:val="24"/>
              </w:rPr>
              <w:t>申报30万</w:t>
            </w:r>
          </w:p>
        </w:tc>
      </w:tr>
      <w:tr w14:paraId="598F229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397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D89CC04">
            <w:pPr>
              <w:widowControl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hint="default" w:ascii="Times New Roman" w:eastAsia="方正仿宋_GBK"/>
                <w:color w:val="000000"/>
                <w:sz w:val="24"/>
                <w:szCs w:val="24"/>
              </w:rPr>
              <w:t>29</w:t>
            </w:r>
          </w:p>
        </w:tc>
        <w:tc>
          <w:tcPr>
            <w:tcW w:w="974" w:type="pct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350BACAB">
            <w:pPr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067" w:type="pct"/>
            <w:tcBorders>
              <w:tl2br w:val="nil"/>
              <w:tr2bl w:val="nil"/>
            </w:tcBorders>
            <w:shd w:val="clear" w:color="000000" w:fill="FFFFFF"/>
            <w:vAlign w:val="center"/>
          </w:tcPr>
          <w:p w14:paraId="03427345">
            <w:pPr>
              <w:widowControl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default" w:ascii="Times New Roman" w:eastAsia="方正仿宋_GBK" w:cs="Times New Roman"/>
                <w:color w:val="000000"/>
                <w:sz w:val="24"/>
                <w:szCs w:val="24"/>
              </w:rPr>
              <w:t>广州市高润投资有限责任公司</w:t>
            </w:r>
          </w:p>
        </w:tc>
        <w:tc>
          <w:tcPr>
            <w:tcW w:w="671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3865397">
            <w:pPr>
              <w:widowControl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default" w:ascii="Times New Roman" w:eastAsia="方正仿宋_GBK" w:cs="Times New Roman"/>
                <w:color w:val="000000"/>
                <w:sz w:val="24"/>
                <w:szCs w:val="24"/>
              </w:rPr>
              <w:t xml:space="preserve">75.60 </w:t>
            </w:r>
          </w:p>
        </w:tc>
        <w:tc>
          <w:tcPr>
            <w:tcW w:w="889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1095692">
            <w:pPr>
              <w:widowControl/>
              <w:jc w:val="center"/>
              <w:rPr>
                <w:rFonts w:hint="default" w:ascii="Times New Roman" w:eastAsia="方正仿宋_GBK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eastAsia="方正仿宋_GBK" w:cs="Times New Roman"/>
                <w:color w:val="000000"/>
                <w:sz w:val="24"/>
                <w:szCs w:val="24"/>
              </w:rPr>
              <w:t>申报30万</w:t>
            </w:r>
          </w:p>
        </w:tc>
      </w:tr>
      <w:tr w14:paraId="772FCA1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397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D7EC0A4">
            <w:pPr>
              <w:widowControl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hint="default" w:ascii="Times New Roman" w:eastAsia="方正仿宋_GBK"/>
                <w:color w:val="000000"/>
                <w:sz w:val="24"/>
                <w:szCs w:val="24"/>
              </w:rPr>
              <w:t>30</w:t>
            </w:r>
          </w:p>
        </w:tc>
        <w:tc>
          <w:tcPr>
            <w:tcW w:w="974" w:type="pct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379B4F36">
            <w:pPr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067" w:type="pct"/>
            <w:tcBorders>
              <w:tl2br w:val="nil"/>
              <w:tr2bl w:val="nil"/>
            </w:tcBorders>
            <w:shd w:val="clear" w:color="000000" w:fill="FFFFFF"/>
            <w:vAlign w:val="center"/>
          </w:tcPr>
          <w:p w14:paraId="2338EF8C">
            <w:pPr>
              <w:widowControl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default" w:ascii="Times New Roman" w:eastAsia="方正仿宋_GBK" w:cs="Times New Roman"/>
                <w:color w:val="000000"/>
                <w:sz w:val="24"/>
                <w:szCs w:val="24"/>
              </w:rPr>
              <w:t>广州佳裕投资有限公司</w:t>
            </w:r>
          </w:p>
        </w:tc>
        <w:tc>
          <w:tcPr>
            <w:tcW w:w="671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82F5896">
            <w:pPr>
              <w:widowControl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default" w:ascii="Times New Roman" w:eastAsia="方正仿宋_GBK" w:cs="Times New Roman"/>
                <w:color w:val="000000"/>
                <w:sz w:val="24"/>
                <w:szCs w:val="24"/>
              </w:rPr>
              <w:t xml:space="preserve">74.40 </w:t>
            </w:r>
          </w:p>
        </w:tc>
        <w:tc>
          <w:tcPr>
            <w:tcW w:w="889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143EC52">
            <w:pPr>
              <w:widowControl/>
              <w:jc w:val="center"/>
              <w:rPr>
                <w:rFonts w:hint="default" w:ascii="Times New Roman" w:eastAsia="方正仿宋_GBK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eastAsia="方正仿宋_GBK" w:cs="Times New Roman"/>
                <w:color w:val="000000"/>
                <w:sz w:val="24"/>
                <w:szCs w:val="24"/>
              </w:rPr>
              <w:t>申报30万</w:t>
            </w:r>
          </w:p>
        </w:tc>
      </w:tr>
      <w:tr w14:paraId="649E207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397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A210BDE">
            <w:pPr>
              <w:widowControl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hint="default" w:ascii="Times New Roman" w:eastAsia="方正仿宋_GBK"/>
                <w:color w:val="000000"/>
                <w:sz w:val="24"/>
                <w:szCs w:val="24"/>
              </w:rPr>
              <w:t>31</w:t>
            </w:r>
          </w:p>
        </w:tc>
        <w:tc>
          <w:tcPr>
            <w:tcW w:w="974" w:type="pct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76BF0C56">
            <w:pPr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067" w:type="pct"/>
            <w:tcBorders>
              <w:tl2br w:val="nil"/>
              <w:tr2bl w:val="nil"/>
            </w:tcBorders>
            <w:shd w:val="clear" w:color="000000" w:fill="FFFFFF"/>
            <w:vAlign w:val="center"/>
          </w:tcPr>
          <w:p w14:paraId="4AA808A6">
            <w:pPr>
              <w:widowControl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default" w:ascii="Times New Roman" w:eastAsia="方正仿宋_GBK" w:cs="Times New Roman"/>
                <w:color w:val="000000"/>
                <w:sz w:val="24"/>
                <w:szCs w:val="24"/>
              </w:rPr>
              <w:t>广东省机器人协会</w:t>
            </w:r>
          </w:p>
        </w:tc>
        <w:tc>
          <w:tcPr>
            <w:tcW w:w="671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F0B66C4">
            <w:pPr>
              <w:widowControl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default" w:ascii="Times New Roman" w:eastAsia="方正仿宋_GBK" w:cs="Times New Roman"/>
                <w:color w:val="000000"/>
                <w:sz w:val="24"/>
                <w:szCs w:val="24"/>
              </w:rPr>
              <w:t xml:space="preserve">72.40 </w:t>
            </w:r>
          </w:p>
        </w:tc>
        <w:tc>
          <w:tcPr>
            <w:tcW w:w="889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0432FD9">
            <w:pPr>
              <w:widowControl/>
              <w:jc w:val="center"/>
              <w:rPr>
                <w:rFonts w:hint="default" w:ascii="Times New Roman" w:eastAsia="方正仿宋_GBK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eastAsia="方正仿宋_GBK" w:cs="Times New Roman"/>
                <w:color w:val="000000"/>
                <w:sz w:val="24"/>
                <w:szCs w:val="24"/>
              </w:rPr>
              <w:t>申报40万</w:t>
            </w:r>
          </w:p>
        </w:tc>
      </w:tr>
      <w:tr w14:paraId="00190DE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397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A7FFF90">
            <w:pPr>
              <w:widowControl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hint="default" w:ascii="Times New Roman" w:eastAsia="方正仿宋_GBK"/>
                <w:color w:val="000000"/>
                <w:sz w:val="24"/>
                <w:szCs w:val="24"/>
              </w:rPr>
              <w:t>32</w:t>
            </w:r>
          </w:p>
        </w:tc>
        <w:tc>
          <w:tcPr>
            <w:tcW w:w="974" w:type="pct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4620C27E">
            <w:pPr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067" w:type="pct"/>
            <w:tcBorders>
              <w:tl2br w:val="nil"/>
              <w:tr2bl w:val="nil"/>
            </w:tcBorders>
            <w:shd w:val="clear" w:color="000000" w:fill="FFFFFF"/>
            <w:vAlign w:val="center"/>
          </w:tcPr>
          <w:p w14:paraId="16DFDCFC">
            <w:pPr>
              <w:widowControl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default" w:ascii="Times New Roman" w:eastAsia="方正仿宋_GBK" w:cs="Times New Roman"/>
                <w:color w:val="000000"/>
                <w:sz w:val="24"/>
                <w:szCs w:val="24"/>
              </w:rPr>
              <w:t>广州市天河区软件和信息产业协会</w:t>
            </w:r>
          </w:p>
        </w:tc>
        <w:tc>
          <w:tcPr>
            <w:tcW w:w="671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E636095">
            <w:pPr>
              <w:widowControl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default" w:ascii="Times New Roman" w:eastAsia="方正仿宋_GBK" w:cs="Times New Roman"/>
                <w:color w:val="000000"/>
                <w:sz w:val="24"/>
                <w:szCs w:val="24"/>
              </w:rPr>
              <w:t xml:space="preserve">71.60 </w:t>
            </w:r>
          </w:p>
        </w:tc>
        <w:tc>
          <w:tcPr>
            <w:tcW w:w="889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847639B">
            <w:pPr>
              <w:widowControl/>
              <w:jc w:val="center"/>
              <w:rPr>
                <w:rFonts w:hint="default" w:ascii="Times New Roman" w:eastAsia="方正仿宋_GBK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eastAsia="方正仿宋_GBK" w:cs="Times New Roman"/>
                <w:color w:val="000000"/>
                <w:sz w:val="24"/>
                <w:szCs w:val="24"/>
              </w:rPr>
              <w:t>申报30万</w:t>
            </w:r>
          </w:p>
        </w:tc>
      </w:tr>
      <w:tr w14:paraId="5957254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397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6071F7E">
            <w:pPr>
              <w:widowControl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hint="default" w:ascii="Times New Roman" w:eastAsia="方正仿宋_GBK"/>
                <w:color w:val="000000"/>
                <w:sz w:val="24"/>
                <w:szCs w:val="24"/>
              </w:rPr>
              <w:t>33</w:t>
            </w:r>
          </w:p>
        </w:tc>
        <w:tc>
          <w:tcPr>
            <w:tcW w:w="974" w:type="pct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0A043FD6">
            <w:pPr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067" w:type="pct"/>
            <w:tcBorders>
              <w:tl2br w:val="nil"/>
              <w:tr2bl w:val="nil"/>
            </w:tcBorders>
            <w:shd w:val="clear" w:color="000000" w:fill="FFFFFF"/>
            <w:vAlign w:val="center"/>
          </w:tcPr>
          <w:p w14:paraId="01F77CE3">
            <w:pPr>
              <w:widowControl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default" w:ascii="Times New Roman" w:eastAsia="方正仿宋_GBK" w:cs="Times New Roman"/>
                <w:color w:val="000000"/>
                <w:sz w:val="24"/>
                <w:szCs w:val="24"/>
              </w:rPr>
              <w:t>广州开发区知识产权协会</w:t>
            </w:r>
          </w:p>
        </w:tc>
        <w:tc>
          <w:tcPr>
            <w:tcW w:w="671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C144C14">
            <w:pPr>
              <w:widowControl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default" w:ascii="Times New Roman" w:eastAsia="方正仿宋_GBK" w:cs="Times New Roman"/>
                <w:color w:val="000000"/>
                <w:sz w:val="24"/>
                <w:szCs w:val="24"/>
              </w:rPr>
              <w:t xml:space="preserve">70.60 </w:t>
            </w:r>
          </w:p>
        </w:tc>
        <w:tc>
          <w:tcPr>
            <w:tcW w:w="889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9B409E1">
            <w:pPr>
              <w:widowControl/>
              <w:jc w:val="center"/>
              <w:rPr>
                <w:rFonts w:hint="default" w:ascii="Times New Roman" w:eastAsia="方正仿宋_GBK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eastAsia="方正仿宋_GBK" w:cs="Times New Roman"/>
                <w:color w:val="000000"/>
                <w:sz w:val="24"/>
                <w:szCs w:val="24"/>
              </w:rPr>
              <w:t>申报40万</w:t>
            </w:r>
          </w:p>
        </w:tc>
      </w:tr>
      <w:tr w14:paraId="0890BAE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397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74F67D2">
            <w:pPr>
              <w:widowControl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hint="default" w:ascii="Times New Roman" w:eastAsia="方正仿宋_GBK"/>
                <w:color w:val="000000"/>
                <w:sz w:val="24"/>
                <w:szCs w:val="24"/>
              </w:rPr>
              <w:t>34</w:t>
            </w:r>
          </w:p>
        </w:tc>
        <w:tc>
          <w:tcPr>
            <w:tcW w:w="974" w:type="pct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7F8ACDCC">
            <w:pPr>
              <w:widowControl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067" w:type="pct"/>
            <w:tcBorders>
              <w:tl2br w:val="nil"/>
              <w:tr2bl w:val="nil"/>
            </w:tcBorders>
            <w:shd w:val="clear" w:color="000000" w:fill="FFFFFF"/>
            <w:vAlign w:val="center"/>
          </w:tcPr>
          <w:p w14:paraId="5469B7F1">
            <w:pPr>
              <w:widowControl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default" w:ascii="Times New Roman" w:eastAsia="方正仿宋_GBK" w:cs="Times New Roman"/>
                <w:color w:val="000000"/>
                <w:sz w:val="24"/>
                <w:szCs w:val="24"/>
              </w:rPr>
              <w:t>广州市科技创新企业协会</w:t>
            </w:r>
          </w:p>
        </w:tc>
        <w:tc>
          <w:tcPr>
            <w:tcW w:w="671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2E56BA4">
            <w:pPr>
              <w:widowControl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default" w:ascii="Times New Roman" w:eastAsia="方正仿宋_GBK" w:cs="Times New Roman"/>
                <w:color w:val="000000"/>
                <w:sz w:val="24"/>
                <w:szCs w:val="24"/>
              </w:rPr>
              <w:t xml:space="preserve">65.40 </w:t>
            </w:r>
          </w:p>
        </w:tc>
        <w:tc>
          <w:tcPr>
            <w:tcW w:w="889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9452B05">
            <w:pPr>
              <w:widowControl/>
              <w:jc w:val="center"/>
              <w:rPr>
                <w:rFonts w:hint="default" w:ascii="Times New Roman" w:eastAsia="方正仿宋_GBK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eastAsia="方正仿宋_GBK" w:cs="Times New Roman"/>
                <w:color w:val="000000"/>
                <w:sz w:val="24"/>
                <w:szCs w:val="24"/>
              </w:rPr>
              <w:t>申报30万</w:t>
            </w:r>
          </w:p>
        </w:tc>
      </w:tr>
      <w:tr w14:paraId="573B04F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397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A31054C">
            <w:pPr>
              <w:widowControl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hint="default" w:ascii="Times New Roman" w:eastAsia="方正仿宋_GBK"/>
                <w:color w:val="000000"/>
                <w:sz w:val="24"/>
                <w:szCs w:val="24"/>
              </w:rPr>
              <w:t>35</w:t>
            </w:r>
          </w:p>
        </w:tc>
        <w:tc>
          <w:tcPr>
            <w:tcW w:w="974" w:type="pct"/>
            <w:vMerge w:val="restart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551B9665">
            <w:pPr>
              <w:widowControl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bidi="ar"/>
              </w:rPr>
              <w:t>知识产权大型活动项目</w:t>
            </w:r>
          </w:p>
        </w:tc>
        <w:tc>
          <w:tcPr>
            <w:tcW w:w="2067" w:type="pct"/>
            <w:tcBorders>
              <w:tl2br w:val="nil"/>
              <w:tr2bl w:val="nil"/>
            </w:tcBorders>
            <w:shd w:val="clear" w:color="000000" w:fill="FFFFFF"/>
            <w:vAlign w:val="center"/>
          </w:tcPr>
          <w:p w14:paraId="5F45F52B">
            <w:pPr>
              <w:widowControl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default" w:ascii="Times New Roman" w:eastAsia="方正仿宋_GBK" w:cs="Times New Roman"/>
                <w:color w:val="000000"/>
                <w:sz w:val="24"/>
                <w:szCs w:val="24"/>
              </w:rPr>
              <w:t>广州开发区知识产权协会</w:t>
            </w:r>
          </w:p>
        </w:tc>
        <w:tc>
          <w:tcPr>
            <w:tcW w:w="671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5B1F5D1">
            <w:pPr>
              <w:widowControl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default" w:ascii="Times New Roman" w:eastAsia="方正仿宋_GBK" w:cs="Times New Roman"/>
                <w:color w:val="000000"/>
                <w:sz w:val="24"/>
                <w:szCs w:val="24"/>
              </w:rPr>
              <w:t xml:space="preserve">85.20 </w:t>
            </w:r>
          </w:p>
        </w:tc>
        <w:tc>
          <w:tcPr>
            <w:tcW w:w="889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08BE42A">
            <w:pPr>
              <w:widowControl/>
              <w:jc w:val="center"/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eastAsia="方正仿宋_GBK" w:cs="Times New Roman"/>
                <w:color w:val="000000"/>
                <w:sz w:val="24"/>
                <w:szCs w:val="24"/>
              </w:rPr>
              <w:t>申报30万</w:t>
            </w:r>
          </w:p>
        </w:tc>
      </w:tr>
      <w:tr w14:paraId="343F873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397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A998228">
            <w:pPr>
              <w:widowControl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hint="default" w:ascii="Times New Roman" w:eastAsia="方正仿宋_GBK"/>
                <w:color w:val="000000"/>
                <w:sz w:val="24"/>
                <w:szCs w:val="24"/>
              </w:rPr>
              <w:t>36</w:t>
            </w:r>
          </w:p>
        </w:tc>
        <w:tc>
          <w:tcPr>
            <w:tcW w:w="974" w:type="pct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056C8976">
            <w:pPr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067" w:type="pct"/>
            <w:tcBorders>
              <w:tl2br w:val="nil"/>
              <w:tr2bl w:val="nil"/>
            </w:tcBorders>
            <w:shd w:val="clear" w:color="000000" w:fill="FFFFFF"/>
            <w:vAlign w:val="center"/>
          </w:tcPr>
          <w:p w14:paraId="31DE4A74">
            <w:pPr>
              <w:widowControl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default" w:ascii="Times New Roman" w:eastAsia="方正仿宋_GBK" w:cs="Times New Roman"/>
                <w:color w:val="000000"/>
                <w:sz w:val="24"/>
                <w:szCs w:val="24"/>
              </w:rPr>
              <w:t>广东知识产权保护协会</w:t>
            </w:r>
          </w:p>
        </w:tc>
        <w:tc>
          <w:tcPr>
            <w:tcW w:w="671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8202C85">
            <w:pPr>
              <w:widowControl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default" w:ascii="Times New Roman" w:eastAsia="方正仿宋_GBK" w:cs="Times New Roman"/>
                <w:color w:val="000000"/>
                <w:sz w:val="24"/>
                <w:szCs w:val="24"/>
              </w:rPr>
              <w:t xml:space="preserve">83.80 </w:t>
            </w:r>
          </w:p>
        </w:tc>
        <w:tc>
          <w:tcPr>
            <w:tcW w:w="889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677D199">
            <w:pPr>
              <w:widowControl/>
              <w:jc w:val="center"/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eastAsia="方正仿宋_GBK" w:cs="Times New Roman"/>
                <w:color w:val="000000"/>
                <w:sz w:val="24"/>
                <w:szCs w:val="24"/>
              </w:rPr>
              <w:t>申报50万</w:t>
            </w:r>
          </w:p>
        </w:tc>
      </w:tr>
      <w:tr w14:paraId="3C87819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397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DED8E74">
            <w:pPr>
              <w:widowControl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hint="default" w:ascii="Times New Roman" w:eastAsia="方正仿宋_GBK"/>
                <w:color w:val="000000"/>
                <w:sz w:val="24"/>
                <w:szCs w:val="24"/>
              </w:rPr>
              <w:t>37</w:t>
            </w:r>
          </w:p>
        </w:tc>
        <w:tc>
          <w:tcPr>
            <w:tcW w:w="974" w:type="pct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22A826D7">
            <w:pPr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067" w:type="pct"/>
            <w:tcBorders>
              <w:tl2br w:val="nil"/>
              <w:tr2bl w:val="nil"/>
            </w:tcBorders>
            <w:shd w:val="clear" w:color="000000" w:fill="FFFFFF"/>
            <w:vAlign w:val="center"/>
          </w:tcPr>
          <w:p w14:paraId="5A1F513F">
            <w:pPr>
              <w:widowControl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default" w:ascii="Times New Roman" w:eastAsia="方正仿宋_GBK" w:cs="Times New Roman"/>
                <w:color w:val="000000"/>
                <w:sz w:val="24"/>
                <w:szCs w:val="24"/>
              </w:rPr>
              <w:t>广州粤高专利商标代理有限公司</w:t>
            </w:r>
          </w:p>
        </w:tc>
        <w:tc>
          <w:tcPr>
            <w:tcW w:w="671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30F8F27">
            <w:pPr>
              <w:widowControl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default" w:ascii="Times New Roman" w:eastAsia="方正仿宋_GBK" w:cs="Times New Roman"/>
                <w:color w:val="000000"/>
                <w:sz w:val="24"/>
                <w:szCs w:val="24"/>
              </w:rPr>
              <w:t xml:space="preserve">80.80 </w:t>
            </w:r>
          </w:p>
        </w:tc>
        <w:tc>
          <w:tcPr>
            <w:tcW w:w="889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D33D26D">
            <w:pPr>
              <w:widowControl/>
              <w:jc w:val="center"/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eastAsia="方正仿宋_GBK" w:cs="Times New Roman"/>
                <w:color w:val="000000"/>
                <w:sz w:val="24"/>
                <w:szCs w:val="24"/>
              </w:rPr>
              <w:t>申报20万</w:t>
            </w:r>
          </w:p>
        </w:tc>
      </w:tr>
      <w:tr w14:paraId="1AD47D0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397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B106C0A">
            <w:pPr>
              <w:widowControl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hint="default" w:ascii="Times New Roman" w:eastAsia="方正仿宋_GBK"/>
                <w:color w:val="000000"/>
                <w:sz w:val="24"/>
                <w:szCs w:val="24"/>
              </w:rPr>
              <w:t>38</w:t>
            </w:r>
          </w:p>
        </w:tc>
        <w:tc>
          <w:tcPr>
            <w:tcW w:w="974" w:type="pct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6F3D4B7D">
            <w:pPr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067" w:type="pct"/>
            <w:tcBorders>
              <w:tl2br w:val="nil"/>
              <w:tr2bl w:val="nil"/>
            </w:tcBorders>
            <w:shd w:val="clear" w:color="000000" w:fill="FFFFFF"/>
            <w:vAlign w:val="center"/>
          </w:tcPr>
          <w:p w14:paraId="4EE8BB62">
            <w:pPr>
              <w:widowControl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default" w:ascii="Times New Roman" w:eastAsia="方正仿宋_GBK" w:cs="Times New Roman"/>
                <w:color w:val="000000"/>
                <w:sz w:val="24"/>
                <w:szCs w:val="24"/>
              </w:rPr>
              <w:t>广东高航知识产权运营有限公司</w:t>
            </w:r>
          </w:p>
        </w:tc>
        <w:tc>
          <w:tcPr>
            <w:tcW w:w="671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8788B6B">
            <w:pPr>
              <w:widowControl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default" w:ascii="Times New Roman" w:eastAsia="方正仿宋_GBK" w:cs="Times New Roman"/>
                <w:color w:val="000000"/>
                <w:sz w:val="24"/>
                <w:szCs w:val="24"/>
              </w:rPr>
              <w:t xml:space="preserve">78.00 </w:t>
            </w:r>
          </w:p>
        </w:tc>
        <w:tc>
          <w:tcPr>
            <w:tcW w:w="889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0AFE00A">
            <w:pPr>
              <w:widowControl/>
              <w:jc w:val="center"/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eastAsia="方正仿宋_GBK" w:cs="Times New Roman"/>
                <w:color w:val="000000"/>
                <w:sz w:val="24"/>
                <w:szCs w:val="24"/>
              </w:rPr>
              <w:t>申报30万</w:t>
            </w:r>
          </w:p>
        </w:tc>
      </w:tr>
      <w:tr w14:paraId="7649962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397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F76DE07">
            <w:pPr>
              <w:widowControl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hint="default" w:ascii="Times New Roman" w:eastAsia="方正仿宋_GBK"/>
                <w:color w:val="000000"/>
                <w:sz w:val="24"/>
                <w:szCs w:val="24"/>
              </w:rPr>
              <w:t>39</w:t>
            </w:r>
          </w:p>
        </w:tc>
        <w:tc>
          <w:tcPr>
            <w:tcW w:w="974" w:type="pct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5CAF0C0A">
            <w:pPr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067" w:type="pct"/>
            <w:tcBorders>
              <w:tl2br w:val="nil"/>
              <w:tr2bl w:val="nil"/>
            </w:tcBorders>
            <w:shd w:val="clear" w:color="000000" w:fill="FFFFFF"/>
            <w:vAlign w:val="center"/>
          </w:tcPr>
          <w:p w14:paraId="1A20D6B8">
            <w:pPr>
              <w:widowControl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default" w:ascii="Times New Roman" w:eastAsia="方正仿宋_GBK" w:cs="Times New Roman"/>
                <w:color w:val="000000"/>
                <w:sz w:val="24"/>
                <w:szCs w:val="24"/>
              </w:rPr>
              <w:t>中汽知识产权（广州）有限公司</w:t>
            </w:r>
          </w:p>
        </w:tc>
        <w:tc>
          <w:tcPr>
            <w:tcW w:w="671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65AE10F">
            <w:pPr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default" w:ascii="Times New Roman" w:eastAsia="方正仿宋_GBK" w:cs="Times New Roman"/>
                <w:color w:val="000000"/>
                <w:sz w:val="24"/>
                <w:szCs w:val="24"/>
              </w:rPr>
              <w:t>76.20</w:t>
            </w:r>
          </w:p>
        </w:tc>
        <w:tc>
          <w:tcPr>
            <w:tcW w:w="889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2D1DDAF">
            <w:pPr>
              <w:widowControl/>
              <w:jc w:val="center"/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eastAsia="方正仿宋_GBK" w:cs="Times New Roman"/>
                <w:color w:val="000000"/>
                <w:sz w:val="24"/>
                <w:szCs w:val="24"/>
              </w:rPr>
              <w:t>申报30万</w:t>
            </w:r>
          </w:p>
        </w:tc>
      </w:tr>
      <w:tr w14:paraId="651AA50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397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4C83E00">
            <w:pPr>
              <w:widowControl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hint="default" w:ascii="Times New Roman" w:eastAsia="方正仿宋_GBK"/>
                <w:color w:val="000000"/>
                <w:sz w:val="24"/>
                <w:szCs w:val="24"/>
              </w:rPr>
              <w:t>40</w:t>
            </w:r>
          </w:p>
        </w:tc>
        <w:tc>
          <w:tcPr>
            <w:tcW w:w="974" w:type="pct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3690FF44">
            <w:pPr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067" w:type="pct"/>
            <w:tcBorders>
              <w:tl2br w:val="nil"/>
              <w:tr2bl w:val="nil"/>
            </w:tcBorders>
            <w:shd w:val="clear" w:color="000000" w:fill="FFFFFF"/>
            <w:vAlign w:val="center"/>
          </w:tcPr>
          <w:p w14:paraId="01737FCD">
            <w:pPr>
              <w:widowControl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default" w:ascii="Times New Roman" w:eastAsia="方正仿宋_GBK" w:cs="Times New Roman"/>
                <w:color w:val="000000"/>
                <w:sz w:val="24"/>
                <w:szCs w:val="24"/>
              </w:rPr>
              <w:t>广州嘉权专利商标事务所有限公司</w:t>
            </w:r>
          </w:p>
        </w:tc>
        <w:tc>
          <w:tcPr>
            <w:tcW w:w="671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4528042">
            <w:pPr>
              <w:widowControl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default" w:ascii="Times New Roman" w:eastAsia="方正仿宋_GBK" w:cs="Times New Roman"/>
                <w:color w:val="000000"/>
                <w:sz w:val="24"/>
                <w:szCs w:val="24"/>
              </w:rPr>
              <w:t xml:space="preserve">76.00 </w:t>
            </w:r>
          </w:p>
        </w:tc>
        <w:tc>
          <w:tcPr>
            <w:tcW w:w="889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6BA7F90">
            <w:pPr>
              <w:widowControl/>
              <w:jc w:val="center"/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eastAsia="方正仿宋_GBK" w:cs="Times New Roman"/>
                <w:color w:val="000000"/>
                <w:sz w:val="24"/>
                <w:szCs w:val="24"/>
              </w:rPr>
              <w:t>申报20万</w:t>
            </w:r>
          </w:p>
        </w:tc>
      </w:tr>
      <w:tr w14:paraId="50B18BB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397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56C8354">
            <w:pPr>
              <w:widowControl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hint="default" w:ascii="Times New Roman" w:eastAsia="方正仿宋_GBK"/>
                <w:color w:val="000000"/>
                <w:sz w:val="24"/>
                <w:szCs w:val="24"/>
              </w:rPr>
              <w:t>41</w:t>
            </w:r>
          </w:p>
        </w:tc>
        <w:tc>
          <w:tcPr>
            <w:tcW w:w="974" w:type="pct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3123C1BF">
            <w:pPr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067" w:type="pct"/>
            <w:tcBorders>
              <w:tl2br w:val="nil"/>
              <w:tr2bl w:val="nil"/>
            </w:tcBorders>
            <w:shd w:val="clear" w:color="000000" w:fill="FFFFFF"/>
            <w:vAlign w:val="center"/>
          </w:tcPr>
          <w:p w14:paraId="6AC61288">
            <w:pPr>
              <w:widowControl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default" w:ascii="Times New Roman" w:eastAsia="方正仿宋_GBK" w:cs="Times New Roman"/>
                <w:color w:val="000000"/>
                <w:sz w:val="24"/>
                <w:szCs w:val="24"/>
              </w:rPr>
              <w:t>大湾区科技创新服务中心（广州）股份有限公司</w:t>
            </w:r>
          </w:p>
        </w:tc>
        <w:tc>
          <w:tcPr>
            <w:tcW w:w="671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09A6D57">
            <w:pPr>
              <w:widowControl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default" w:ascii="Times New Roman" w:eastAsia="方正仿宋_GBK" w:cs="Times New Roman"/>
                <w:color w:val="000000"/>
                <w:sz w:val="24"/>
                <w:szCs w:val="24"/>
              </w:rPr>
              <w:t xml:space="preserve">75.80 </w:t>
            </w:r>
          </w:p>
        </w:tc>
        <w:tc>
          <w:tcPr>
            <w:tcW w:w="889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64ABAD4">
            <w:pPr>
              <w:widowControl/>
              <w:jc w:val="center"/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eastAsia="方正仿宋_GBK" w:cs="Times New Roman"/>
                <w:color w:val="000000"/>
                <w:sz w:val="24"/>
                <w:szCs w:val="24"/>
              </w:rPr>
              <w:t>申报50万</w:t>
            </w:r>
          </w:p>
        </w:tc>
      </w:tr>
      <w:tr w14:paraId="0B4A1FD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397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6255B88">
            <w:pPr>
              <w:widowControl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hint="default" w:ascii="Times New Roman" w:eastAsia="方正仿宋_GBK"/>
                <w:color w:val="000000"/>
                <w:sz w:val="24"/>
                <w:szCs w:val="24"/>
              </w:rPr>
              <w:t>42</w:t>
            </w:r>
          </w:p>
        </w:tc>
        <w:tc>
          <w:tcPr>
            <w:tcW w:w="974" w:type="pct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0B116F09">
            <w:pPr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067" w:type="pct"/>
            <w:tcBorders>
              <w:tl2br w:val="nil"/>
              <w:tr2bl w:val="nil"/>
            </w:tcBorders>
            <w:shd w:val="clear" w:color="000000" w:fill="FFFFFF"/>
            <w:vAlign w:val="center"/>
          </w:tcPr>
          <w:p w14:paraId="25F38F54">
            <w:pPr>
              <w:widowControl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default" w:ascii="Times New Roman" w:eastAsia="方正仿宋_GBK" w:cs="Times New Roman"/>
                <w:color w:val="000000"/>
                <w:sz w:val="24"/>
                <w:szCs w:val="24"/>
              </w:rPr>
              <w:t>广州市知识产权发展联合会</w:t>
            </w:r>
          </w:p>
        </w:tc>
        <w:tc>
          <w:tcPr>
            <w:tcW w:w="671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A7CBF3A">
            <w:pPr>
              <w:widowControl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default" w:ascii="Times New Roman" w:eastAsia="方正仿宋_GBK" w:cs="Times New Roman"/>
                <w:color w:val="000000"/>
                <w:sz w:val="24"/>
                <w:szCs w:val="24"/>
              </w:rPr>
              <w:t xml:space="preserve">74.60 </w:t>
            </w:r>
          </w:p>
        </w:tc>
        <w:tc>
          <w:tcPr>
            <w:tcW w:w="889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7109111">
            <w:pPr>
              <w:widowControl/>
              <w:jc w:val="center"/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eastAsia="方正仿宋_GBK" w:cs="Times New Roman"/>
                <w:color w:val="000000"/>
                <w:sz w:val="24"/>
                <w:szCs w:val="24"/>
              </w:rPr>
              <w:t>申报50万</w:t>
            </w:r>
          </w:p>
        </w:tc>
      </w:tr>
      <w:tr w14:paraId="2A82655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397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278A859">
            <w:pPr>
              <w:widowControl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hint="default" w:ascii="Times New Roman" w:eastAsia="方正仿宋_GBK"/>
                <w:color w:val="000000"/>
                <w:sz w:val="24"/>
                <w:szCs w:val="24"/>
              </w:rPr>
              <w:t>43</w:t>
            </w:r>
          </w:p>
        </w:tc>
        <w:tc>
          <w:tcPr>
            <w:tcW w:w="974" w:type="pct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76D5C1B2">
            <w:pPr>
              <w:widowControl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067" w:type="pct"/>
            <w:tcBorders>
              <w:tl2br w:val="nil"/>
              <w:tr2bl w:val="nil"/>
            </w:tcBorders>
            <w:shd w:val="clear" w:color="000000" w:fill="FFFFFF"/>
            <w:vAlign w:val="center"/>
          </w:tcPr>
          <w:p w14:paraId="00BDBDD4">
            <w:pPr>
              <w:widowControl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default" w:ascii="Times New Roman" w:eastAsia="方正仿宋_GBK" w:cs="Times New Roman"/>
                <w:color w:val="000000"/>
                <w:sz w:val="24"/>
                <w:szCs w:val="24"/>
              </w:rPr>
              <w:t>广州知人善用信息技术有限公司</w:t>
            </w:r>
          </w:p>
        </w:tc>
        <w:tc>
          <w:tcPr>
            <w:tcW w:w="671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E34141B">
            <w:pPr>
              <w:widowControl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default" w:ascii="Times New Roman" w:eastAsia="方正仿宋_GBK" w:cs="Times New Roman"/>
                <w:color w:val="000000"/>
                <w:sz w:val="24"/>
                <w:szCs w:val="24"/>
              </w:rPr>
              <w:t xml:space="preserve">74.20 </w:t>
            </w:r>
          </w:p>
        </w:tc>
        <w:tc>
          <w:tcPr>
            <w:tcW w:w="889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46123C5">
            <w:pPr>
              <w:widowControl/>
              <w:jc w:val="center"/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eastAsia="方正仿宋_GBK" w:cs="Times New Roman"/>
                <w:color w:val="000000"/>
                <w:sz w:val="24"/>
                <w:szCs w:val="24"/>
              </w:rPr>
              <w:t>申报30万</w:t>
            </w:r>
          </w:p>
        </w:tc>
      </w:tr>
      <w:tr w14:paraId="3ABB452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397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BD7A13B">
            <w:pPr>
              <w:widowControl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hint="default" w:ascii="Times New Roman" w:eastAsia="方正仿宋_GBK"/>
                <w:color w:val="000000"/>
                <w:sz w:val="24"/>
                <w:szCs w:val="24"/>
              </w:rPr>
              <w:t>44</w:t>
            </w:r>
          </w:p>
        </w:tc>
        <w:tc>
          <w:tcPr>
            <w:tcW w:w="974" w:type="pct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0AFDB0B2">
            <w:pPr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067" w:type="pct"/>
            <w:tcBorders>
              <w:tl2br w:val="nil"/>
              <w:tr2bl w:val="nil"/>
            </w:tcBorders>
            <w:shd w:val="clear" w:color="000000" w:fill="FFFFFF"/>
            <w:vAlign w:val="center"/>
          </w:tcPr>
          <w:p w14:paraId="14D93CD8">
            <w:pPr>
              <w:widowControl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default" w:ascii="Times New Roman" w:eastAsia="方正仿宋_GBK" w:cs="Times New Roman"/>
                <w:color w:val="000000"/>
                <w:sz w:val="24"/>
                <w:szCs w:val="24"/>
              </w:rPr>
              <w:t>广东省知识经济发展促进会</w:t>
            </w:r>
          </w:p>
        </w:tc>
        <w:tc>
          <w:tcPr>
            <w:tcW w:w="671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66E3998">
            <w:pPr>
              <w:widowControl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default" w:ascii="Times New Roman" w:eastAsia="方正仿宋_GBK" w:cs="Times New Roman"/>
                <w:color w:val="000000"/>
                <w:sz w:val="24"/>
                <w:szCs w:val="24"/>
              </w:rPr>
              <w:t xml:space="preserve">72.60 </w:t>
            </w:r>
          </w:p>
        </w:tc>
        <w:tc>
          <w:tcPr>
            <w:tcW w:w="889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AC18383">
            <w:pPr>
              <w:widowControl/>
              <w:jc w:val="center"/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eastAsia="方正仿宋_GBK" w:cs="Times New Roman"/>
                <w:color w:val="000000"/>
                <w:sz w:val="24"/>
                <w:szCs w:val="24"/>
              </w:rPr>
              <w:t>申报20万</w:t>
            </w:r>
          </w:p>
        </w:tc>
      </w:tr>
      <w:tr w14:paraId="7BFDA48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397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46A63C6">
            <w:pPr>
              <w:widowControl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hint="default" w:ascii="Times New Roman" w:eastAsia="方正仿宋_GBK"/>
                <w:color w:val="000000"/>
                <w:sz w:val="24"/>
                <w:szCs w:val="24"/>
              </w:rPr>
              <w:t>45</w:t>
            </w:r>
          </w:p>
        </w:tc>
        <w:tc>
          <w:tcPr>
            <w:tcW w:w="974" w:type="pct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6D698D3D">
            <w:pPr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067" w:type="pct"/>
            <w:tcBorders>
              <w:tl2br w:val="nil"/>
              <w:tr2bl w:val="nil"/>
            </w:tcBorders>
            <w:shd w:val="clear" w:color="000000" w:fill="FFFFFF"/>
            <w:vAlign w:val="center"/>
          </w:tcPr>
          <w:p w14:paraId="1C3D6295">
            <w:pPr>
              <w:widowControl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default" w:ascii="Times New Roman" w:eastAsia="方正仿宋_GBK" w:cs="Times New Roman"/>
                <w:color w:val="000000"/>
                <w:sz w:val="24"/>
                <w:szCs w:val="24"/>
              </w:rPr>
              <w:t>广州知识产权交易中心有限公司</w:t>
            </w:r>
          </w:p>
        </w:tc>
        <w:tc>
          <w:tcPr>
            <w:tcW w:w="671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683471B">
            <w:pPr>
              <w:widowControl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default" w:ascii="Times New Roman" w:eastAsia="方正仿宋_GBK" w:cs="Times New Roman"/>
                <w:color w:val="000000"/>
                <w:sz w:val="24"/>
                <w:szCs w:val="24"/>
              </w:rPr>
              <w:t xml:space="preserve">72.60 </w:t>
            </w:r>
          </w:p>
        </w:tc>
        <w:tc>
          <w:tcPr>
            <w:tcW w:w="889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19FA685">
            <w:pPr>
              <w:widowControl/>
              <w:jc w:val="center"/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eastAsia="方正仿宋_GBK" w:cs="Times New Roman"/>
                <w:color w:val="000000"/>
                <w:sz w:val="24"/>
                <w:szCs w:val="24"/>
              </w:rPr>
              <w:t>申报30万</w:t>
            </w:r>
          </w:p>
        </w:tc>
      </w:tr>
      <w:tr w14:paraId="5D7D316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397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2146166">
            <w:pPr>
              <w:widowControl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hint="default" w:ascii="Times New Roman" w:eastAsia="方正仿宋_GBK"/>
                <w:color w:val="000000"/>
                <w:sz w:val="24"/>
                <w:szCs w:val="24"/>
              </w:rPr>
              <w:t>46</w:t>
            </w:r>
          </w:p>
        </w:tc>
        <w:tc>
          <w:tcPr>
            <w:tcW w:w="974" w:type="pct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619E7283">
            <w:pPr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067" w:type="pct"/>
            <w:tcBorders>
              <w:tl2br w:val="nil"/>
              <w:tr2bl w:val="nil"/>
            </w:tcBorders>
            <w:shd w:val="clear" w:color="000000" w:fill="FFFFFF"/>
            <w:vAlign w:val="center"/>
          </w:tcPr>
          <w:p w14:paraId="25D25E38">
            <w:pPr>
              <w:widowControl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default" w:ascii="Times New Roman" w:eastAsia="方正仿宋_GBK" w:cs="Times New Roman"/>
                <w:color w:val="000000"/>
                <w:sz w:val="24"/>
                <w:szCs w:val="24"/>
              </w:rPr>
              <w:t>广州开发区知识城国际知识产权促进会</w:t>
            </w:r>
          </w:p>
        </w:tc>
        <w:tc>
          <w:tcPr>
            <w:tcW w:w="671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D7FBF14">
            <w:pPr>
              <w:widowControl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default" w:ascii="Times New Roman" w:eastAsia="方正仿宋_GBK" w:cs="Times New Roman"/>
                <w:color w:val="000000"/>
                <w:sz w:val="24"/>
                <w:szCs w:val="24"/>
              </w:rPr>
              <w:t xml:space="preserve">72.00 </w:t>
            </w:r>
          </w:p>
        </w:tc>
        <w:tc>
          <w:tcPr>
            <w:tcW w:w="889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9F64C20">
            <w:pPr>
              <w:widowControl/>
              <w:jc w:val="center"/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eastAsia="方正仿宋_GBK" w:cs="Times New Roman"/>
                <w:color w:val="000000"/>
                <w:sz w:val="24"/>
                <w:szCs w:val="24"/>
              </w:rPr>
              <w:t>申报50万</w:t>
            </w:r>
          </w:p>
        </w:tc>
      </w:tr>
      <w:tr w14:paraId="70116A3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397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2CA135C">
            <w:pPr>
              <w:widowControl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hint="default" w:ascii="Times New Roman" w:eastAsia="方正仿宋_GBK"/>
                <w:color w:val="000000"/>
                <w:sz w:val="24"/>
                <w:szCs w:val="24"/>
              </w:rPr>
              <w:t>47</w:t>
            </w:r>
          </w:p>
        </w:tc>
        <w:tc>
          <w:tcPr>
            <w:tcW w:w="974" w:type="pct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408B7DF4">
            <w:pPr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067" w:type="pct"/>
            <w:tcBorders>
              <w:tl2br w:val="nil"/>
              <w:tr2bl w:val="nil"/>
            </w:tcBorders>
            <w:shd w:val="clear" w:color="000000" w:fill="FFFFFF"/>
            <w:vAlign w:val="center"/>
          </w:tcPr>
          <w:p w14:paraId="113AFF6A">
            <w:pPr>
              <w:widowControl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default" w:ascii="Times New Roman" w:eastAsia="方正仿宋_GBK" w:cs="Times New Roman"/>
                <w:color w:val="000000"/>
                <w:sz w:val="24"/>
                <w:szCs w:val="24"/>
              </w:rPr>
              <w:t>广东中策知识产权研究院有限公司</w:t>
            </w:r>
          </w:p>
        </w:tc>
        <w:tc>
          <w:tcPr>
            <w:tcW w:w="671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E20D3EE">
            <w:pPr>
              <w:widowControl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default" w:ascii="Times New Roman" w:eastAsia="方正仿宋_GBK" w:cs="Times New Roman"/>
                <w:color w:val="000000"/>
                <w:sz w:val="24"/>
                <w:szCs w:val="24"/>
              </w:rPr>
              <w:t xml:space="preserve">72.00 </w:t>
            </w:r>
          </w:p>
        </w:tc>
        <w:tc>
          <w:tcPr>
            <w:tcW w:w="889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545C008">
            <w:pPr>
              <w:widowControl/>
              <w:jc w:val="center"/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eastAsia="方正仿宋_GBK" w:cs="Times New Roman"/>
                <w:color w:val="000000"/>
                <w:sz w:val="24"/>
                <w:szCs w:val="24"/>
              </w:rPr>
              <w:t>申报50万</w:t>
            </w:r>
          </w:p>
        </w:tc>
      </w:tr>
      <w:tr w14:paraId="7099514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397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C123BBA">
            <w:pPr>
              <w:widowControl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hint="default" w:ascii="Times New Roman" w:eastAsia="方正仿宋_GBK"/>
                <w:color w:val="000000"/>
                <w:sz w:val="24"/>
                <w:szCs w:val="24"/>
              </w:rPr>
              <w:t>48</w:t>
            </w:r>
          </w:p>
        </w:tc>
        <w:tc>
          <w:tcPr>
            <w:tcW w:w="974" w:type="pct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7FB80C0E">
            <w:pPr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067" w:type="pct"/>
            <w:tcBorders>
              <w:tl2br w:val="nil"/>
              <w:tr2bl w:val="nil"/>
            </w:tcBorders>
            <w:shd w:val="clear" w:color="000000" w:fill="FFFFFF"/>
            <w:vAlign w:val="center"/>
          </w:tcPr>
          <w:p w14:paraId="6B386E68">
            <w:pPr>
              <w:widowControl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default" w:ascii="Times New Roman" w:eastAsia="方正仿宋_GBK" w:cs="Times New Roman"/>
                <w:color w:val="000000"/>
                <w:sz w:val="24"/>
                <w:szCs w:val="24"/>
              </w:rPr>
              <w:t>正薪科技（广州）股份有限公司</w:t>
            </w:r>
          </w:p>
        </w:tc>
        <w:tc>
          <w:tcPr>
            <w:tcW w:w="671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FF29105">
            <w:pPr>
              <w:widowControl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default" w:ascii="Times New Roman" w:eastAsia="方正仿宋_GBK" w:cs="Times New Roman"/>
                <w:color w:val="000000"/>
                <w:sz w:val="24"/>
                <w:szCs w:val="24"/>
              </w:rPr>
              <w:t xml:space="preserve">69.60 </w:t>
            </w:r>
          </w:p>
        </w:tc>
        <w:tc>
          <w:tcPr>
            <w:tcW w:w="889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2506074">
            <w:pPr>
              <w:widowControl/>
              <w:jc w:val="center"/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eastAsia="方正仿宋_GBK" w:cs="Times New Roman"/>
                <w:color w:val="000000"/>
                <w:sz w:val="24"/>
                <w:szCs w:val="24"/>
              </w:rPr>
              <w:t>申报20万</w:t>
            </w:r>
          </w:p>
        </w:tc>
      </w:tr>
      <w:tr w14:paraId="0644292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0" w:hRule="atLeast"/>
        </w:trPr>
        <w:tc>
          <w:tcPr>
            <w:tcW w:w="397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11BE949">
            <w:pPr>
              <w:widowControl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hint="default" w:ascii="Times New Roman" w:eastAsia="方正仿宋_GBK"/>
                <w:color w:val="000000"/>
                <w:sz w:val="24"/>
                <w:szCs w:val="24"/>
              </w:rPr>
              <w:t>49</w:t>
            </w:r>
          </w:p>
        </w:tc>
        <w:tc>
          <w:tcPr>
            <w:tcW w:w="974" w:type="pct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4E228C94">
            <w:pPr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default" w:ascii="Times New Roman" w:eastAsia="方正仿宋_GBK" w:cs="Times New Roman"/>
                <w:color w:val="000000"/>
                <w:sz w:val="24"/>
                <w:szCs w:val="24"/>
              </w:rPr>
              <w:t>知识产权信息公共服务网络建设服务项目</w:t>
            </w:r>
          </w:p>
        </w:tc>
        <w:tc>
          <w:tcPr>
            <w:tcW w:w="2067" w:type="pct"/>
            <w:tcBorders>
              <w:tl2br w:val="nil"/>
              <w:tr2bl w:val="nil"/>
            </w:tcBorders>
            <w:shd w:val="clear" w:color="000000" w:fill="FFFFFF"/>
            <w:vAlign w:val="center"/>
          </w:tcPr>
          <w:p w14:paraId="058C0AA0">
            <w:pPr>
              <w:widowControl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default" w:ascii="Times New Roman" w:eastAsia="方正仿宋_GBK" w:cs="Times New Roman"/>
                <w:color w:val="000000"/>
                <w:sz w:val="24"/>
                <w:szCs w:val="24"/>
              </w:rPr>
              <w:t>广东省科技图书馆（广东省科学院信息研究所）</w:t>
            </w:r>
          </w:p>
        </w:tc>
        <w:tc>
          <w:tcPr>
            <w:tcW w:w="671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796BD3B">
            <w:pPr>
              <w:widowControl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default" w:ascii="Times New Roman" w:eastAsia="方正仿宋_GBK" w:cs="Times New Roman"/>
                <w:color w:val="000000"/>
                <w:sz w:val="24"/>
                <w:szCs w:val="24"/>
              </w:rPr>
              <w:t xml:space="preserve">86.40 </w:t>
            </w:r>
          </w:p>
        </w:tc>
        <w:tc>
          <w:tcPr>
            <w:tcW w:w="889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1524710">
            <w:pPr>
              <w:widowControl/>
              <w:jc w:val="center"/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</w:rPr>
            </w:pPr>
          </w:p>
        </w:tc>
      </w:tr>
      <w:tr w14:paraId="44B1DF6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397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5164E73">
            <w:pPr>
              <w:widowControl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hint="default" w:ascii="Times New Roman" w:eastAsia="方正仿宋_GBK"/>
                <w:color w:val="000000"/>
                <w:sz w:val="24"/>
                <w:szCs w:val="24"/>
              </w:rPr>
              <w:t>50</w:t>
            </w:r>
          </w:p>
        </w:tc>
        <w:tc>
          <w:tcPr>
            <w:tcW w:w="974" w:type="pct"/>
            <w:vMerge w:val="restart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6857733E">
            <w:pPr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default" w:ascii="Times New Roman" w:eastAsia="方正仿宋_GBK" w:cs="Times New Roman"/>
                <w:color w:val="000000"/>
                <w:sz w:val="24"/>
                <w:szCs w:val="24"/>
              </w:rPr>
              <w:t>知识产权文化建设项目</w:t>
            </w:r>
          </w:p>
        </w:tc>
        <w:tc>
          <w:tcPr>
            <w:tcW w:w="2067" w:type="pct"/>
            <w:tcBorders>
              <w:tl2br w:val="nil"/>
              <w:tr2bl w:val="nil"/>
            </w:tcBorders>
            <w:shd w:val="clear" w:color="000000" w:fill="FFFFFF"/>
            <w:vAlign w:val="center"/>
          </w:tcPr>
          <w:p w14:paraId="34EE2B6A">
            <w:pPr>
              <w:widowControl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default" w:ascii="Times New Roman" w:eastAsia="方正仿宋_GBK" w:cs="Times New Roman"/>
                <w:color w:val="000000"/>
                <w:sz w:val="24"/>
                <w:szCs w:val="24"/>
              </w:rPr>
              <w:t>广东省华南知识产权文化促进中心</w:t>
            </w:r>
          </w:p>
        </w:tc>
        <w:tc>
          <w:tcPr>
            <w:tcW w:w="671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7736C79">
            <w:pPr>
              <w:widowControl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default" w:ascii="Times New Roman" w:eastAsia="方正仿宋_GBK" w:cs="Times New Roman"/>
                <w:color w:val="000000"/>
                <w:sz w:val="24"/>
                <w:szCs w:val="24"/>
              </w:rPr>
              <w:t xml:space="preserve">84.20 </w:t>
            </w:r>
          </w:p>
        </w:tc>
        <w:tc>
          <w:tcPr>
            <w:tcW w:w="889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FDB1B88">
            <w:pPr>
              <w:widowControl/>
              <w:jc w:val="center"/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</w:rPr>
            </w:pPr>
          </w:p>
        </w:tc>
      </w:tr>
      <w:tr w14:paraId="14B3437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397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0DB8929">
            <w:pPr>
              <w:widowControl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hint="default" w:ascii="Times New Roman" w:eastAsia="方正仿宋_GBK"/>
                <w:color w:val="000000"/>
                <w:sz w:val="24"/>
                <w:szCs w:val="24"/>
              </w:rPr>
              <w:t>51</w:t>
            </w:r>
          </w:p>
        </w:tc>
        <w:tc>
          <w:tcPr>
            <w:tcW w:w="974" w:type="pct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2006D612">
            <w:pPr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067" w:type="pct"/>
            <w:tcBorders>
              <w:tl2br w:val="nil"/>
              <w:tr2bl w:val="nil"/>
            </w:tcBorders>
            <w:shd w:val="clear" w:color="000000" w:fill="FFFFFF"/>
            <w:vAlign w:val="center"/>
          </w:tcPr>
          <w:p w14:paraId="66BA4934">
            <w:pPr>
              <w:widowControl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default" w:ascii="Times New Roman" w:eastAsia="方正仿宋_GBK" w:cs="Times New Roman"/>
                <w:color w:val="000000"/>
                <w:sz w:val="24"/>
                <w:szCs w:val="24"/>
              </w:rPr>
              <w:t>信息时报社</w:t>
            </w:r>
          </w:p>
        </w:tc>
        <w:tc>
          <w:tcPr>
            <w:tcW w:w="671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9AFD53D">
            <w:pPr>
              <w:widowControl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default" w:ascii="Times New Roman" w:eastAsia="方正仿宋_GBK" w:cs="Times New Roman"/>
                <w:color w:val="000000"/>
                <w:sz w:val="24"/>
                <w:szCs w:val="24"/>
              </w:rPr>
              <w:t xml:space="preserve">75.00 </w:t>
            </w:r>
          </w:p>
        </w:tc>
        <w:tc>
          <w:tcPr>
            <w:tcW w:w="889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846C955">
            <w:pPr>
              <w:widowControl/>
              <w:jc w:val="center"/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</w:rPr>
            </w:pPr>
          </w:p>
        </w:tc>
      </w:tr>
      <w:tr w14:paraId="3B6A4C7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397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D13650D">
            <w:pPr>
              <w:widowControl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hint="default" w:ascii="Times New Roman" w:eastAsia="方正仿宋_GBK"/>
                <w:color w:val="000000"/>
                <w:sz w:val="24"/>
                <w:szCs w:val="24"/>
              </w:rPr>
              <w:t>52</w:t>
            </w:r>
          </w:p>
        </w:tc>
        <w:tc>
          <w:tcPr>
            <w:tcW w:w="974" w:type="pct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0FFD857F">
            <w:pPr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067" w:type="pct"/>
            <w:tcBorders>
              <w:tl2br w:val="nil"/>
              <w:tr2bl w:val="nil"/>
            </w:tcBorders>
            <w:shd w:val="clear" w:color="000000" w:fill="FFFFFF"/>
            <w:vAlign w:val="center"/>
          </w:tcPr>
          <w:p w14:paraId="26130D82">
            <w:pPr>
              <w:widowControl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default" w:ascii="Times New Roman" w:eastAsia="方正仿宋_GBK" w:cs="Times New Roman"/>
                <w:color w:val="000000"/>
                <w:sz w:val="24"/>
                <w:szCs w:val="24"/>
              </w:rPr>
              <w:t>广州知人善用信息技术有限公司</w:t>
            </w:r>
          </w:p>
        </w:tc>
        <w:tc>
          <w:tcPr>
            <w:tcW w:w="671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05C7EED">
            <w:pPr>
              <w:widowControl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default" w:ascii="Times New Roman" w:eastAsia="方正仿宋_GBK" w:cs="Times New Roman"/>
                <w:color w:val="000000"/>
                <w:sz w:val="24"/>
                <w:szCs w:val="24"/>
              </w:rPr>
              <w:t xml:space="preserve">71.40 </w:t>
            </w:r>
          </w:p>
        </w:tc>
        <w:tc>
          <w:tcPr>
            <w:tcW w:w="889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789794E">
            <w:pPr>
              <w:widowControl/>
              <w:jc w:val="center"/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</w:rPr>
            </w:pPr>
          </w:p>
        </w:tc>
      </w:tr>
      <w:tr w14:paraId="0B63F00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397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32CA715">
            <w:pPr>
              <w:widowControl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hint="default" w:ascii="Times New Roman" w:eastAsia="方正仿宋_GBK"/>
                <w:color w:val="000000"/>
                <w:sz w:val="24"/>
                <w:szCs w:val="24"/>
              </w:rPr>
              <w:t>53</w:t>
            </w:r>
          </w:p>
        </w:tc>
        <w:tc>
          <w:tcPr>
            <w:tcW w:w="974" w:type="pct"/>
            <w:vMerge w:val="restart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6416D0DA">
            <w:pPr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知识产权信息公共服务网点建设运行项目</w:t>
            </w:r>
          </w:p>
        </w:tc>
        <w:tc>
          <w:tcPr>
            <w:tcW w:w="2067" w:type="pct"/>
            <w:tcBorders>
              <w:tl2br w:val="nil"/>
              <w:tr2bl w:val="nil"/>
            </w:tcBorders>
            <w:shd w:val="clear" w:color="000000" w:fill="FFFFFF"/>
            <w:vAlign w:val="center"/>
          </w:tcPr>
          <w:p w14:paraId="5013A259">
            <w:pPr>
              <w:widowControl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default" w:ascii="Times New Roman" w:eastAsia="方正仿宋_GBK" w:cs="Times New Roman"/>
                <w:color w:val="000000"/>
                <w:sz w:val="24"/>
                <w:szCs w:val="24"/>
              </w:rPr>
              <w:t>广东省科技图书馆(广东省科学院信息研究所)</w:t>
            </w:r>
          </w:p>
        </w:tc>
        <w:tc>
          <w:tcPr>
            <w:tcW w:w="671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3EECE2F">
            <w:pPr>
              <w:widowControl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default" w:ascii="Times New Roman" w:eastAsia="方正仿宋_GBK" w:cs="Times New Roman"/>
                <w:color w:val="000000"/>
                <w:sz w:val="24"/>
                <w:szCs w:val="24"/>
              </w:rPr>
              <w:t xml:space="preserve">93.60 </w:t>
            </w:r>
          </w:p>
        </w:tc>
        <w:tc>
          <w:tcPr>
            <w:tcW w:w="889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4475B1B">
            <w:pPr>
              <w:widowControl/>
              <w:jc w:val="center"/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</w:rPr>
            </w:pPr>
          </w:p>
        </w:tc>
      </w:tr>
      <w:tr w14:paraId="7A384BA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397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F1B0994">
            <w:pPr>
              <w:widowControl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hint="default" w:ascii="Times New Roman" w:eastAsia="方正仿宋_GBK"/>
                <w:color w:val="000000"/>
                <w:sz w:val="24"/>
                <w:szCs w:val="24"/>
              </w:rPr>
              <w:t>54</w:t>
            </w:r>
          </w:p>
        </w:tc>
        <w:tc>
          <w:tcPr>
            <w:tcW w:w="974" w:type="pct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4BB83178">
            <w:pPr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067" w:type="pct"/>
            <w:tcBorders>
              <w:tl2br w:val="nil"/>
              <w:tr2bl w:val="nil"/>
            </w:tcBorders>
            <w:shd w:val="clear" w:color="000000" w:fill="FFFFFF"/>
            <w:vAlign w:val="center"/>
          </w:tcPr>
          <w:p w14:paraId="5F3586C9">
            <w:pPr>
              <w:widowControl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default" w:ascii="Times New Roman" w:eastAsia="方正仿宋_GBK" w:cs="Times New Roman"/>
                <w:color w:val="000000"/>
                <w:sz w:val="24"/>
                <w:szCs w:val="24"/>
              </w:rPr>
              <w:t>华南理工大学</w:t>
            </w:r>
          </w:p>
        </w:tc>
        <w:tc>
          <w:tcPr>
            <w:tcW w:w="671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19BA4F3">
            <w:pPr>
              <w:widowControl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default" w:ascii="Times New Roman" w:eastAsia="方正仿宋_GBK" w:cs="Times New Roman"/>
                <w:color w:val="000000"/>
                <w:sz w:val="24"/>
                <w:szCs w:val="24"/>
              </w:rPr>
              <w:t xml:space="preserve">93.00 </w:t>
            </w:r>
          </w:p>
        </w:tc>
        <w:tc>
          <w:tcPr>
            <w:tcW w:w="889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8D70715">
            <w:pPr>
              <w:widowControl/>
              <w:jc w:val="center"/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</w:rPr>
            </w:pPr>
          </w:p>
        </w:tc>
      </w:tr>
      <w:tr w14:paraId="73B3A89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397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61A2487">
            <w:pPr>
              <w:widowControl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hint="default" w:ascii="Times New Roman" w:eastAsia="方正仿宋_GBK"/>
                <w:color w:val="000000"/>
                <w:sz w:val="24"/>
                <w:szCs w:val="24"/>
              </w:rPr>
              <w:t>55</w:t>
            </w:r>
          </w:p>
        </w:tc>
        <w:tc>
          <w:tcPr>
            <w:tcW w:w="974" w:type="pct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51967DF9">
            <w:pPr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067" w:type="pct"/>
            <w:tcBorders>
              <w:tl2br w:val="nil"/>
              <w:tr2bl w:val="nil"/>
            </w:tcBorders>
            <w:shd w:val="clear" w:color="000000" w:fill="FFFFFF"/>
            <w:vAlign w:val="center"/>
          </w:tcPr>
          <w:p w14:paraId="4DE2B828">
            <w:pPr>
              <w:widowControl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default" w:ascii="Times New Roman" w:eastAsia="方正仿宋_GBK" w:cs="Times New Roman"/>
                <w:color w:val="000000"/>
                <w:sz w:val="24"/>
                <w:szCs w:val="24"/>
              </w:rPr>
              <w:t>华南师范大学</w:t>
            </w:r>
          </w:p>
        </w:tc>
        <w:tc>
          <w:tcPr>
            <w:tcW w:w="671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3A654CA">
            <w:pPr>
              <w:widowControl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default" w:ascii="Times New Roman" w:eastAsia="方正仿宋_GBK" w:cs="Times New Roman"/>
                <w:color w:val="000000"/>
                <w:sz w:val="24"/>
                <w:szCs w:val="24"/>
              </w:rPr>
              <w:t xml:space="preserve">90.80 </w:t>
            </w:r>
          </w:p>
        </w:tc>
        <w:tc>
          <w:tcPr>
            <w:tcW w:w="889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F8AAC7E">
            <w:pPr>
              <w:widowControl/>
              <w:jc w:val="center"/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</w:rPr>
            </w:pPr>
          </w:p>
        </w:tc>
      </w:tr>
      <w:tr w14:paraId="1A3BF96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397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DBAE218">
            <w:pPr>
              <w:widowControl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hint="default" w:ascii="Times New Roman" w:eastAsia="方正仿宋_GBK"/>
                <w:color w:val="000000"/>
                <w:sz w:val="24"/>
                <w:szCs w:val="24"/>
              </w:rPr>
              <w:t>56</w:t>
            </w:r>
          </w:p>
        </w:tc>
        <w:tc>
          <w:tcPr>
            <w:tcW w:w="974" w:type="pct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677E53B8">
            <w:pPr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067" w:type="pct"/>
            <w:tcBorders>
              <w:tl2br w:val="nil"/>
              <w:tr2bl w:val="nil"/>
            </w:tcBorders>
            <w:shd w:val="clear" w:color="000000" w:fill="FFFFFF"/>
            <w:vAlign w:val="center"/>
          </w:tcPr>
          <w:p w14:paraId="5A52C02A">
            <w:pPr>
              <w:widowControl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default" w:ascii="Times New Roman" w:eastAsia="方正仿宋_GBK" w:cs="Times New Roman"/>
                <w:color w:val="000000"/>
                <w:sz w:val="24"/>
                <w:szCs w:val="24"/>
              </w:rPr>
              <w:t>广州实验室</w:t>
            </w:r>
          </w:p>
        </w:tc>
        <w:tc>
          <w:tcPr>
            <w:tcW w:w="671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FD4E226">
            <w:pPr>
              <w:widowControl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default" w:ascii="Times New Roman" w:eastAsia="方正仿宋_GBK" w:cs="Times New Roman"/>
                <w:color w:val="000000"/>
                <w:sz w:val="24"/>
                <w:szCs w:val="24"/>
              </w:rPr>
              <w:t xml:space="preserve">90.40 </w:t>
            </w:r>
          </w:p>
        </w:tc>
        <w:tc>
          <w:tcPr>
            <w:tcW w:w="889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AE83A1F">
            <w:pPr>
              <w:widowControl/>
              <w:jc w:val="center"/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</w:rPr>
            </w:pPr>
          </w:p>
        </w:tc>
      </w:tr>
      <w:tr w14:paraId="0FA30FB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397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E79D5D1">
            <w:pPr>
              <w:widowControl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hint="default" w:ascii="Times New Roman" w:eastAsia="方正仿宋_GBK"/>
                <w:color w:val="000000"/>
                <w:sz w:val="24"/>
                <w:szCs w:val="24"/>
              </w:rPr>
              <w:t>57</w:t>
            </w:r>
          </w:p>
        </w:tc>
        <w:tc>
          <w:tcPr>
            <w:tcW w:w="974" w:type="pct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3D776279">
            <w:pPr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067" w:type="pct"/>
            <w:tcBorders>
              <w:tl2br w:val="nil"/>
              <w:tr2bl w:val="nil"/>
            </w:tcBorders>
            <w:shd w:val="clear" w:color="000000" w:fill="FFFFFF"/>
            <w:vAlign w:val="center"/>
          </w:tcPr>
          <w:p w14:paraId="716136C4">
            <w:pPr>
              <w:widowControl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default" w:ascii="Times New Roman" w:eastAsia="方正仿宋_GBK" w:cs="Times New Roman"/>
                <w:color w:val="000000"/>
                <w:sz w:val="24"/>
                <w:szCs w:val="24"/>
              </w:rPr>
              <w:t>广州奥凯信息咨询有限公司</w:t>
            </w:r>
          </w:p>
        </w:tc>
        <w:tc>
          <w:tcPr>
            <w:tcW w:w="671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6CC9828">
            <w:pPr>
              <w:widowControl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default" w:ascii="Times New Roman" w:eastAsia="方正仿宋_GBK" w:cs="Times New Roman"/>
                <w:color w:val="000000"/>
                <w:sz w:val="24"/>
                <w:szCs w:val="24"/>
              </w:rPr>
              <w:t xml:space="preserve">89.40 </w:t>
            </w:r>
          </w:p>
        </w:tc>
        <w:tc>
          <w:tcPr>
            <w:tcW w:w="889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D5991D8">
            <w:pPr>
              <w:widowControl/>
              <w:jc w:val="center"/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</w:rPr>
            </w:pPr>
          </w:p>
        </w:tc>
      </w:tr>
      <w:tr w14:paraId="64366D8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397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962C0B5">
            <w:pPr>
              <w:widowControl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hint="default" w:ascii="Times New Roman" w:eastAsia="方正仿宋_GBK"/>
                <w:color w:val="000000"/>
                <w:sz w:val="24"/>
                <w:szCs w:val="24"/>
              </w:rPr>
              <w:t>58</w:t>
            </w:r>
          </w:p>
        </w:tc>
        <w:tc>
          <w:tcPr>
            <w:tcW w:w="974" w:type="pct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19EA8B80">
            <w:pPr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067" w:type="pct"/>
            <w:tcBorders>
              <w:tl2br w:val="nil"/>
              <w:tr2bl w:val="nil"/>
            </w:tcBorders>
            <w:shd w:val="clear" w:color="000000" w:fill="FFFFFF"/>
            <w:vAlign w:val="center"/>
          </w:tcPr>
          <w:p w14:paraId="503129EA">
            <w:pPr>
              <w:widowControl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default" w:ascii="Times New Roman" w:eastAsia="方正仿宋_GBK" w:cs="Times New Roman"/>
                <w:color w:val="000000"/>
                <w:sz w:val="24"/>
                <w:szCs w:val="24"/>
              </w:rPr>
              <w:t>暨南大学</w:t>
            </w:r>
          </w:p>
        </w:tc>
        <w:tc>
          <w:tcPr>
            <w:tcW w:w="671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52CD158">
            <w:pPr>
              <w:widowControl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default" w:ascii="Times New Roman" w:eastAsia="方正仿宋_GBK" w:cs="Times New Roman"/>
                <w:color w:val="000000"/>
                <w:sz w:val="24"/>
                <w:szCs w:val="24"/>
              </w:rPr>
              <w:t xml:space="preserve">86.60 </w:t>
            </w:r>
          </w:p>
        </w:tc>
        <w:tc>
          <w:tcPr>
            <w:tcW w:w="889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11A727D">
            <w:pPr>
              <w:widowControl/>
              <w:jc w:val="center"/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</w:rPr>
            </w:pPr>
          </w:p>
        </w:tc>
      </w:tr>
      <w:tr w14:paraId="5E5DD13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397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72E9C19">
            <w:pPr>
              <w:widowControl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hint="default" w:ascii="Times New Roman" w:eastAsia="方正仿宋_GBK"/>
                <w:color w:val="000000"/>
                <w:sz w:val="24"/>
                <w:szCs w:val="24"/>
              </w:rPr>
              <w:t>59</w:t>
            </w:r>
          </w:p>
        </w:tc>
        <w:tc>
          <w:tcPr>
            <w:tcW w:w="974" w:type="pct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6B12333D">
            <w:pPr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067" w:type="pct"/>
            <w:tcBorders>
              <w:tl2br w:val="nil"/>
              <w:tr2bl w:val="nil"/>
            </w:tcBorders>
            <w:shd w:val="clear" w:color="000000" w:fill="FFFFFF"/>
            <w:vAlign w:val="center"/>
          </w:tcPr>
          <w:p w14:paraId="5DDFB97B">
            <w:pPr>
              <w:widowControl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default" w:ascii="Times New Roman" w:eastAsia="方正仿宋_GBK" w:cs="Times New Roman"/>
                <w:color w:val="000000"/>
                <w:sz w:val="24"/>
                <w:szCs w:val="24"/>
              </w:rPr>
              <w:t>广州恒成智道信息科技有限公司</w:t>
            </w:r>
          </w:p>
        </w:tc>
        <w:tc>
          <w:tcPr>
            <w:tcW w:w="671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C67B731">
            <w:pPr>
              <w:widowControl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default" w:ascii="Times New Roman" w:eastAsia="方正仿宋_GBK" w:cs="Times New Roman"/>
                <w:color w:val="000000"/>
                <w:sz w:val="24"/>
                <w:szCs w:val="24"/>
              </w:rPr>
              <w:t xml:space="preserve">86.20 </w:t>
            </w:r>
          </w:p>
        </w:tc>
        <w:tc>
          <w:tcPr>
            <w:tcW w:w="889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C6E9FF7">
            <w:pPr>
              <w:widowControl/>
              <w:jc w:val="center"/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</w:rPr>
            </w:pPr>
          </w:p>
        </w:tc>
      </w:tr>
      <w:tr w14:paraId="54816B3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397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AC1436F">
            <w:pPr>
              <w:widowControl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hint="default" w:ascii="Times New Roman" w:eastAsia="方正仿宋_GBK"/>
                <w:color w:val="000000"/>
                <w:sz w:val="24"/>
                <w:szCs w:val="24"/>
              </w:rPr>
              <w:t>60</w:t>
            </w:r>
          </w:p>
        </w:tc>
        <w:tc>
          <w:tcPr>
            <w:tcW w:w="974" w:type="pct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5A2F5402">
            <w:pPr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067" w:type="pct"/>
            <w:tcBorders>
              <w:tl2br w:val="nil"/>
              <w:tr2bl w:val="nil"/>
            </w:tcBorders>
            <w:shd w:val="clear" w:color="000000" w:fill="FFFFFF"/>
            <w:vAlign w:val="center"/>
          </w:tcPr>
          <w:p w14:paraId="168B0DC5">
            <w:pPr>
              <w:widowControl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default" w:ascii="Times New Roman" w:eastAsia="方正仿宋_GBK" w:cs="Times New Roman"/>
                <w:color w:val="000000"/>
                <w:sz w:val="24"/>
                <w:szCs w:val="24"/>
              </w:rPr>
              <w:t>广东技术师范大学</w:t>
            </w:r>
          </w:p>
        </w:tc>
        <w:tc>
          <w:tcPr>
            <w:tcW w:w="671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063F55E">
            <w:pPr>
              <w:widowControl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default" w:ascii="Times New Roman" w:eastAsia="方正仿宋_GBK" w:cs="Times New Roman"/>
                <w:color w:val="000000"/>
                <w:sz w:val="24"/>
                <w:szCs w:val="24"/>
              </w:rPr>
              <w:t xml:space="preserve">85.40 </w:t>
            </w:r>
          </w:p>
        </w:tc>
        <w:tc>
          <w:tcPr>
            <w:tcW w:w="889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41BAE54">
            <w:pPr>
              <w:widowControl/>
              <w:jc w:val="center"/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</w:rPr>
            </w:pPr>
          </w:p>
        </w:tc>
      </w:tr>
      <w:tr w14:paraId="526BD93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397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C4062E5">
            <w:pPr>
              <w:widowControl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hint="default" w:ascii="Times New Roman" w:eastAsia="方正仿宋_GBK"/>
                <w:color w:val="000000"/>
                <w:sz w:val="24"/>
                <w:szCs w:val="24"/>
              </w:rPr>
              <w:t>61</w:t>
            </w:r>
          </w:p>
        </w:tc>
        <w:tc>
          <w:tcPr>
            <w:tcW w:w="974" w:type="pct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519C92C0">
            <w:pPr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067" w:type="pct"/>
            <w:tcBorders>
              <w:tl2br w:val="nil"/>
              <w:tr2bl w:val="nil"/>
            </w:tcBorders>
            <w:shd w:val="clear" w:color="000000" w:fill="FFFFFF"/>
            <w:vAlign w:val="center"/>
          </w:tcPr>
          <w:p w14:paraId="56C577F2">
            <w:pPr>
              <w:widowControl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default" w:ascii="Times New Roman" w:eastAsia="方正仿宋_GBK" w:cs="Times New Roman"/>
                <w:color w:val="000000"/>
                <w:sz w:val="24"/>
                <w:szCs w:val="24"/>
              </w:rPr>
              <w:t>广东高航知识产权运营有限公司</w:t>
            </w:r>
          </w:p>
        </w:tc>
        <w:tc>
          <w:tcPr>
            <w:tcW w:w="671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009D031">
            <w:pPr>
              <w:widowControl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default" w:ascii="Times New Roman" w:eastAsia="方正仿宋_GBK" w:cs="Times New Roman"/>
                <w:color w:val="000000"/>
                <w:sz w:val="24"/>
                <w:szCs w:val="24"/>
              </w:rPr>
              <w:t xml:space="preserve">85.40 </w:t>
            </w:r>
          </w:p>
        </w:tc>
        <w:tc>
          <w:tcPr>
            <w:tcW w:w="889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83A4B77">
            <w:pPr>
              <w:widowControl/>
              <w:jc w:val="center"/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</w:rPr>
            </w:pPr>
          </w:p>
        </w:tc>
      </w:tr>
      <w:tr w14:paraId="0B42E8E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397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BB2B1AB">
            <w:pPr>
              <w:widowControl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hint="default" w:ascii="Times New Roman" w:eastAsia="方正仿宋_GBK"/>
                <w:color w:val="000000"/>
                <w:sz w:val="24"/>
                <w:szCs w:val="24"/>
              </w:rPr>
              <w:t>62</w:t>
            </w:r>
          </w:p>
        </w:tc>
        <w:tc>
          <w:tcPr>
            <w:tcW w:w="974" w:type="pct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580D4E9A">
            <w:pPr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067" w:type="pct"/>
            <w:tcBorders>
              <w:tl2br w:val="nil"/>
              <w:tr2bl w:val="nil"/>
            </w:tcBorders>
            <w:shd w:val="clear" w:color="000000" w:fill="FFFFFF"/>
            <w:vAlign w:val="center"/>
          </w:tcPr>
          <w:p w14:paraId="448DE5AA">
            <w:pPr>
              <w:widowControl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default" w:ascii="Times New Roman" w:eastAsia="方正仿宋_GBK" w:cs="Times New Roman"/>
                <w:color w:val="000000"/>
                <w:sz w:val="24"/>
                <w:szCs w:val="24"/>
              </w:rPr>
              <w:t>广州知识产权交易中心有限公司</w:t>
            </w:r>
          </w:p>
        </w:tc>
        <w:tc>
          <w:tcPr>
            <w:tcW w:w="671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446F7C0">
            <w:pPr>
              <w:widowControl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default" w:ascii="Times New Roman" w:eastAsia="方正仿宋_GBK" w:cs="Times New Roman"/>
                <w:color w:val="000000"/>
                <w:sz w:val="24"/>
                <w:szCs w:val="24"/>
              </w:rPr>
              <w:t xml:space="preserve">85.00 </w:t>
            </w:r>
          </w:p>
        </w:tc>
        <w:tc>
          <w:tcPr>
            <w:tcW w:w="889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881F2B0">
            <w:pPr>
              <w:widowControl/>
              <w:jc w:val="center"/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</w:rPr>
            </w:pPr>
          </w:p>
        </w:tc>
      </w:tr>
      <w:tr w14:paraId="4C09321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397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56862A1">
            <w:pPr>
              <w:widowControl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hint="default" w:ascii="Times New Roman" w:eastAsia="方正仿宋_GBK"/>
                <w:color w:val="000000"/>
                <w:sz w:val="24"/>
                <w:szCs w:val="24"/>
              </w:rPr>
              <w:t>63</w:t>
            </w:r>
          </w:p>
        </w:tc>
        <w:tc>
          <w:tcPr>
            <w:tcW w:w="974" w:type="pct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2FE96F09">
            <w:pPr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067" w:type="pct"/>
            <w:tcBorders>
              <w:tl2br w:val="nil"/>
              <w:tr2bl w:val="nil"/>
            </w:tcBorders>
            <w:shd w:val="clear" w:color="000000" w:fill="FFFFFF"/>
            <w:vAlign w:val="center"/>
          </w:tcPr>
          <w:p w14:paraId="52BFA4FB">
            <w:pPr>
              <w:widowControl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default" w:ascii="Times New Roman" w:eastAsia="方正仿宋_GBK" w:cs="Times New Roman"/>
                <w:color w:val="000000"/>
                <w:sz w:val="24"/>
                <w:szCs w:val="24"/>
              </w:rPr>
              <w:t>广州微斗专利代理有限公司</w:t>
            </w:r>
          </w:p>
        </w:tc>
        <w:tc>
          <w:tcPr>
            <w:tcW w:w="671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E9744D7">
            <w:pPr>
              <w:widowControl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default" w:ascii="Times New Roman" w:eastAsia="方正仿宋_GBK" w:cs="Times New Roman"/>
                <w:color w:val="000000"/>
                <w:sz w:val="24"/>
                <w:szCs w:val="24"/>
              </w:rPr>
              <w:t xml:space="preserve">84.00 </w:t>
            </w:r>
          </w:p>
        </w:tc>
        <w:tc>
          <w:tcPr>
            <w:tcW w:w="889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91AEDF9">
            <w:pPr>
              <w:widowControl/>
              <w:jc w:val="center"/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</w:rPr>
            </w:pPr>
          </w:p>
        </w:tc>
      </w:tr>
      <w:tr w14:paraId="2DA91AF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397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A903551">
            <w:pPr>
              <w:widowControl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hint="default" w:ascii="Times New Roman" w:eastAsia="方正仿宋_GBK"/>
                <w:color w:val="000000"/>
                <w:sz w:val="24"/>
                <w:szCs w:val="24"/>
              </w:rPr>
              <w:t>64</w:t>
            </w:r>
          </w:p>
        </w:tc>
        <w:tc>
          <w:tcPr>
            <w:tcW w:w="974" w:type="pct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0915AA01">
            <w:pPr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067" w:type="pct"/>
            <w:tcBorders>
              <w:tl2br w:val="nil"/>
              <w:tr2bl w:val="nil"/>
            </w:tcBorders>
            <w:shd w:val="clear" w:color="000000" w:fill="FFFFFF"/>
            <w:vAlign w:val="center"/>
          </w:tcPr>
          <w:p w14:paraId="060C7328">
            <w:pPr>
              <w:widowControl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default" w:ascii="Times New Roman" w:eastAsia="方正仿宋_GBK" w:cs="Times New Roman"/>
                <w:color w:val="000000"/>
                <w:sz w:val="24"/>
                <w:szCs w:val="24"/>
              </w:rPr>
              <w:t>中国科学院广州能源研究所</w:t>
            </w:r>
          </w:p>
        </w:tc>
        <w:tc>
          <w:tcPr>
            <w:tcW w:w="671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1E9FD5A">
            <w:pPr>
              <w:widowControl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default" w:ascii="Times New Roman" w:eastAsia="方正仿宋_GBK" w:cs="Times New Roman"/>
                <w:color w:val="000000"/>
                <w:sz w:val="24"/>
                <w:szCs w:val="24"/>
              </w:rPr>
              <w:t xml:space="preserve">82.40 </w:t>
            </w:r>
          </w:p>
        </w:tc>
        <w:tc>
          <w:tcPr>
            <w:tcW w:w="889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E5A7968">
            <w:pPr>
              <w:widowControl/>
              <w:jc w:val="center"/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</w:rPr>
            </w:pPr>
          </w:p>
        </w:tc>
      </w:tr>
      <w:tr w14:paraId="1E5FE2E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397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D8110DD">
            <w:pPr>
              <w:widowControl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hint="default" w:ascii="Times New Roman" w:eastAsia="方正仿宋_GBK"/>
                <w:color w:val="000000"/>
                <w:sz w:val="24"/>
                <w:szCs w:val="24"/>
              </w:rPr>
              <w:t>65</w:t>
            </w:r>
          </w:p>
        </w:tc>
        <w:tc>
          <w:tcPr>
            <w:tcW w:w="974" w:type="pct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62E6418F">
            <w:pPr>
              <w:widowControl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067" w:type="pct"/>
            <w:tcBorders>
              <w:tl2br w:val="nil"/>
              <w:tr2bl w:val="nil"/>
            </w:tcBorders>
            <w:shd w:val="clear" w:color="000000" w:fill="FFFFFF"/>
            <w:vAlign w:val="center"/>
          </w:tcPr>
          <w:p w14:paraId="242B9146">
            <w:pPr>
              <w:widowControl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default" w:ascii="Times New Roman" w:eastAsia="方正仿宋_GBK" w:cs="Times New Roman"/>
                <w:color w:val="000000"/>
                <w:sz w:val="24"/>
                <w:szCs w:val="24"/>
              </w:rPr>
              <w:t>中山大学</w:t>
            </w:r>
          </w:p>
        </w:tc>
        <w:tc>
          <w:tcPr>
            <w:tcW w:w="671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BF24737">
            <w:pPr>
              <w:widowControl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default" w:ascii="Times New Roman" w:eastAsia="方正仿宋_GBK" w:cs="Times New Roman"/>
                <w:color w:val="000000"/>
                <w:sz w:val="24"/>
                <w:szCs w:val="24"/>
              </w:rPr>
              <w:t xml:space="preserve">81.00 </w:t>
            </w:r>
          </w:p>
        </w:tc>
        <w:tc>
          <w:tcPr>
            <w:tcW w:w="889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A7D4069">
            <w:pPr>
              <w:widowControl/>
              <w:jc w:val="center"/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</w:rPr>
            </w:pPr>
          </w:p>
        </w:tc>
      </w:tr>
      <w:tr w14:paraId="170D554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397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FC801F6">
            <w:pPr>
              <w:widowControl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hint="default" w:ascii="Times New Roman" w:eastAsia="方正仿宋_GBK"/>
                <w:color w:val="000000"/>
                <w:sz w:val="24"/>
                <w:szCs w:val="24"/>
              </w:rPr>
              <w:t>66</w:t>
            </w:r>
          </w:p>
        </w:tc>
        <w:tc>
          <w:tcPr>
            <w:tcW w:w="974" w:type="pct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50DE3B0B">
            <w:pPr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067" w:type="pct"/>
            <w:tcBorders>
              <w:tl2br w:val="nil"/>
              <w:tr2bl w:val="nil"/>
            </w:tcBorders>
            <w:shd w:val="clear" w:color="000000" w:fill="FFFFFF"/>
            <w:vAlign w:val="center"/>
          </w:tcPr>
          <w:p w14:paraId="4B395290">
            <w:pPr>
              <w:widowControl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default" w:ascii="Times New Roman" w:eastAsia="方正仿宋_GBK" w:cs="Times New Roman"/>
                <w:color w:val="000000"/>
                <w:sz w:val="24"/>
                <w:szCs w:val="24"/>
              </w:rPr>
              <w:t>广州生产力促进中心有限公司</w:t>
            </w:r>
          </w:p>
        </w:tc>
        <w:tc>
          <w:tcPr>
            <w:tcW w:w="671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825E3E7">
            <w:pPr>
              <w:widowControl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default" w:ascii="Times New Roman" w:eastAsia="方正仿宋_GBK" w:cs="Times New Roman"/>
                <w:color w:val="000000"/>
                <w:sz w:val="24"/>
                <w:szCs w:val="24"/>
              </w:rPr>
              <w:t xml:space="preserve">80.80 </w:t>
            </w:r>
          </w:p>
        </w:tc>
        <w:tc>
          <w:tcPr>
            <w:tcW w:w="889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60CE665">
            <w:pPr>
              <w:widowControl/>
              <w:jc w:val="center"/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</w:rPr>
            </w:pPr>
          </w:p>
        </w:tc>
      </w:tr>
      <w:tr w14:paraId="02DFDFD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397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1612026">
            <w:pPr>
              <w:widowControl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hint="default" w:ascii="Times New Roman" w:eastAsia="方正仿宋_GBK"/>
                <w:color w:val="000000"/>
                <w:sz w:val="24"/>
                <w:szCs w:val="24"/>
              </w:rPr>
              <w:t>67</w:t>
            </w:r>
          </w:p>
        </w:tc>
        <w:tc>
          <w:tcPr>
            <w:tcW w:w="974" w:type="pct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2F77DAF0">
            <w:pPr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067" w:type="pct"/>
            <w:tcBorders>
              <w:tl2br w:val="nil"/>
              <w:tr2bl w:val="nil"/>
            </w:tcBorders>
            <w:shd w:val="clear" w:color="000000" w:fill="FFFFFF"/>
            <w:vAlign w:val="center"/>
          </w:tcPr>
          <w:p w14:paraId="5B02F3F8">
            <w:pPr>
              <w:widowControl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default" w:ascii="Times New Roman" w:eastAsia="方正仿宋_GBK" w:cs="Times New Roman"/>
                <w:color w:val="000000"/>
                <w:sz w:val="24"/>
                <w:szCs w:val="24"/>
              </w:rPr>
              <w:t>广州开发区知识城国际知识产权促进会</w:t>
            </w:r>
          </w:p>
        </w:tc>
        <w:tc>
          <w:tcPr>
            <w:tcW w:w="671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6391292">
            <w:pPr>
              <w:widowControl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default" w:ascii="Times New Roman" w:eastAsia="方正仿宋_GBK" w:cs="Times New Roman"/>
                <w:color w:val="000000"/>
                <w:sz w:val="24"/>
                <w:szCs w:val="24"/>
              </w:rPr>
              <w:t xml:space="preserve">80.40 </w:t>
            </w:r>
          </w:p>
        </w:tc>
        <w:tc>
          <w:tcPr>
            <w:tcW w:w="889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502A493">
            <w:pPr>
              <w:widowControl/>
              <w:jc w:val="center"/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</w:rPr>
            </w:pPr>
          </w:p>
        </w:tc>
      </w:tr>
      <w:tr w14:paraId="63EDF84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397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1D10906">
            <w:pPr>
              <w:widowControl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hint="default" w:ascii="Times New Roman" w:eastAsia="方正仿宋_GBK"/>
                <w:color w:val="000000"/>
                <w:sz w:val="24"/>
                <w:szCs w:val="24"/>
              </w:rPr>
              <w:t>68</w:t>
            </w:r>
          </w:p>
        </w:tc>
        <w:tc>
          <w:tcPr>
            <w:tcW w:w="974" w:type="pct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528EE93F">
            <w:pPr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067" w:type="pct"/>
            <w:tcBorders>
              <w:tl2br w:val="nil"/>
              <w:tr2bl w:val="nil"/>
            </w:tcBorders>
            <w:shd w:val="clear" w:color="000000" w:fill="FFFFFF"/>
            <w:vAlign w:val="center"/>
          </w:tcPr>
          <w:p w14:paraId="71DD6C31">
            <w:pPr>
              <w:widowControl/>
              <w:jc w:val="center"/>
              <w:textAlignment w:val="center"/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bidi="ar"/>
              </w:rPr>
            </w:pPr>
            <w:r>
              <w:rPr>
                <w:rFonts w:hint="default" w:ascii="Times New Roman" w:eastAsia="方正仿宋_GBK" w:cs="Times New Roman"/>
                <w:color w:val="000000"/>
                <w:sz w:val="24"/>
                <w:szCs w:val="24"/>
              </w:rPr>
              <w:t>广东省WTO/TBT通报咨询研究中心</w:t>
            </w:r>
          </w:p>
        </w:tc>
        <w:tc>
          <w:tcPr>
            <w:tcW w:w="671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D7E119E">
            <w:pPr>
              <w:widowControl/>
              <w:jc w:val="center"/>
              <w:textAlignment w:val="center"/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bidi="ar"/>
              </w:rPr>
            </w:pPr>
            <w:r>
              <w:rPr>
                <w:rFonts w:hint="default" w:ascii="Times New Roman" w:eastAsia="方正仿宋_GBK" w:cs="Times New Roman"/>
                <w:color w:val="000000"/>
                <w:sz w:val="24"/>
                <w:szCs w:val="24"/>
              </w:rPr>
              <w:t xml:space="preserve">80.20 </w:t>
            </w:r>
          </w:p>
        </w:tc>
        <w:tc>
          <w:tcPr>
            <w:tcW w:w="889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06FCFC0">
            <w:pPr>
              <w:widowControl/>
              <w:jc w:val="center"/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</w:rPr>
            </w:pPr>
          </w:p>
        </w:tc>
      </w:tr>
      <w:tr w14:paraId="43B09A5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397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CC7BDBF">
            <w:pPr>
              <w:widowControl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hint="default" w:ascii="Times New Roman" w:eastAsia="方正仿宋_GBK"/>
                <w:color w:val="000000"/>
                <w:sz w:val="24"/>
                <w:szCs w:val="24"/>
              </w:rPr>
              <w:t>69</w:t>
            </w:r>
          </w:p>
        </w:tc>
        <w:tc>
          <w:tcPr>
            <w:tcW w:w="974" w:type="pct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27393599">
            <w:pPr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067" w:type="pct"/>
            <w:tcBorders>
              <w:tl2br w:val="nil"/>
              <w:tr2bl w:val="nil"/>
            </w:tcBorders>
            <w:shd w:val="clear" w:color="000000" w:fill="FFFFFF"/>
            <w:vAlign w:val="center"/>
          </w:tcPr>
          <w:p w14:paraId="6B444A09">
            <w:pPr>
              <w:widowControl/>
              <w:jc w:val="center"/>
              <w:textAlignment w:val="center"/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bidi="ar"/>
              </w:rPr>
            </w:pPr>
            <w:r>
              <w:rPr>
                <w:rFonts w:hint="default" w:ascii="Times New Roman" w:eastAsia="方正仿宋_GBK" w:cs="Times New Roman"/>
                <w:color w:val="000000"/>
                <w:sz w:val="24"/>
                <w:szCs w:val="24"/>
              </w:rPr>
              <w:t>广州大学</w:t>
            </w:r>
          </w:p>
        </w:tc>
        <w:tc>
          <w:tcPr>
            <w:tcW w:w="671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5D7A1DF">
            <w:pPr>
              <w:widowControl/>
              <w:jc w:val="center"/>
              <w:textAlignment w:val="center"/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bidi="ar"/>
              </w:rPr>
            </w:pPr>
            <w:r>
              <w:rPr>
                <w:rFonts w:hint="default" w:ascii="Times New Roman" w:eastAsia="方正仿宋_GBK" w:cs="Times New Roman"/>
                <w:color w:val="000000"/>
                <w:sz w:val="24"/>
                <w:szCs w:val="24"/>
              </w:rPr>
              <w:t xml:space="preserve">80.20 </w:t>
            </w:r>
          </w:p>
        </w:tc>
        <w:tc>
          <w:tcPr>
            <w:tcW w:w="889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666EA6C">
            <w:pPr>
              <w:widowControl/>
              <w:jc w:val="center"/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</w:rPr>
            </w:pPr>
          </w:p>
        </w:tc>
      </w:tr>
      <w:tr w14:paraId="29A3609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397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B9C1C75">
            <w:pPr>
              <w:widowControl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hint="default" w:ascii="Times New Roman" w:eastAsia="方正仿宋_GBK"/>
                <w:color w:val="000000"/>
                <w:sz w:val="24"/>
                <w:szCs w:val="24"/>
              </w:rPr>
              <w:t>70</w:t>
            </w:r>
          </w:p>
        </w:tc>
        <w:tc>
          <w:tcPr>
            <w:tcW w:w="974" w:type="pct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47794257">
            <w:pPr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067" w:type="pct"/>
            <w:tcBorders>
              <w:tl2br w:val="nil"/>
              <w:tr2bl w:val="nil"/>
            </w:tcBorders>
            <w:shd w:val="clear" w:color="000000" w:fill="FFFFFF"/>
            <w:vAlign w:val="center"/>
          </w:tcPr>
          <w:p w14:paraId="2D7AAF21">
            <w:pPr>
              <w:widowControl/>
              <w:jc w:val="center"/>
              <w:textAlignment w:val="center"/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bidi="ar"/>
              </w:rPr>
            </w:pPr>
            <w:r>
              <w:rPr>
                <w:rFonts w:hint="default" w:ascii="Times New Roman" w:eastAsia="方正仿宋_GBK" w:cs="Times New Roman"/>
                <w:color w:val="000000"/>
                <w:sz w:val="24"/>
                <w:szCs w:val="24"/>
              </w:rPr>
              <w:t>广州三环专利商标代理有限公司</w:t>
            </w:r>
          </w:p>
        </w:tc>
        <w:tc>
          <w:tcPr>
            <w:tcW w:w="671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30EC4ED">
            <w:pPr>
              <w:widowControl/>
              <w:jc w:val="center"/>
              <w:textAlignment w:val="center"/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bidi="ar"/>
              </w:rPr>
            </w:pPr>
            <w:r>
              <w:rPr>
                <w:rFonts w:hint="default" w:ascii="Times New Roman" w:eastAsia="方正仿宋_GBK" w:cs="Times New Roman"/>
                <w:color w:val="000000"/>
                <w:sz w:val="24"/>
                <w:szCs w:val="24"/>
              </w:rPr>
              <w:t xml:space="preserve">79.40 </w:t>
            </w:r>
          </w:p>
        </w:tc>
        <w:tc>
          <w:tcPr>
            <w:tcW w:w="889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00AE21F">
            <w:pPr>
              <w:widowControl/>
              <w:jc w:val="center"/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</w:rPr>
            </w:pPr>
          </w:p>
        </w:tc>
      </w:tr>
      <w:tr w14:paraId="429B98E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397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2D6F606">
            <w:pPr>
              <w:widowControl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hint="default" w:ascii="Times New Roman" w:eastAsia="方正仿宋_GBK"/>
                <w:color w:val="000000"/>
                <w:sz w:val="24"/>
                <w:szCs w:val="24"/>
              </w:rPr>
              <w:t>71</w:t>
            </w:r>
          </w:p>
        </w:tc>
        <w:tc>
          <w:tcPr>
            <w:tcW w:w="974" w:type="pct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4CDC3D9F">
            <w:pPr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067" w:type="pct"/>
            <w:tcBorders>
              <w:tl2br w:val="nil"/>
              <w:tr2bl w:val="nil"/>
            </w:tcBorders>
            <w:shd w:val="clear" w:color="000000" w:fill="FFFFFF"/>
            <w:vAlign w:val="center"/>
          </w:tcPr>
          <w:p w14:paraId="35D30BB9">
            <w:pPr>
              <w:widowControl/>
              <w:jc w:val="center"/>
              <w:textAlignment w:val="center"/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bidi="ar"/>
              </w:rPr>
            </w:pPr>
            <w:r>
              <w:rPr>
                <w:rFonts w:hint="default" w:ascii="Times New Roman" w:eastAsia="方正仿宋_GBK" w:cs="Times New Roman"/>
                <w:color w:val="000000"/>
                <w:sz w:val="24"/>
                <w:szCs w:val="24"/>
              </w:rPr>
              <w:t>广州粤高专利商标代理有限公司</w:t>
            </w:r>
          </w:p>
        </w:tc>
        <w:tc>
          <w:tcPr>
            <w:tcW w:w="671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29FC2AE">
            <w:pPr>
              <w:widowControl/>
              <w:jc w:val="center"/>
              <w:textAlignment w:val="center"/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bidi="ar"/>
              </w:rPr>
            </w:pPr>
            <w:r>
              <w:rPr>
                <w:rFonts w:hint="default" w:ascii="Times New Roman" w:eastAsia="方正仿宋_GBK" w:cs="Times New Roman"/>
                <w:color w:val="000000"/>
                <w:sz w:val="24"/>
                <w:szCs w:val="24"/>
              </w:rPr>
              <w:t xml:space="preserve">79.20 </w:t>
            </w:r>
          </w:p>
        </w:tc>
        <w:tc>
          <w:tcPr>
            <w:tcW w:w="889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601E666">
            <w:pPr>
              <w:widowControl/>
              <w:jc w:val="center"/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</w:rPr>
            </w:pPr>
          </w:p>
        </w:tc>
      </w:tr>
      <w:tr w14:paraId="300CCB4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397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FC01E05">
            <w:pPr>
              <w:widowControl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hint="default" w:ascii="Times New Roman" w:eastAsia="方正仿宋_GBK"/>
                <w:color w:val="000000"/>
                <w:sz w:val="24"/>
                <w:szCs w:val="24"/>
              </w:rPr>
              <w:t>72</w:t>
            </w:r>
          </w:p>
        </w:tc>
        <w:tc>
          <w:tcPr>
            <w:tcW w:w="974" w:type="pct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6BA51F4E">
            <w:pPr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067" w:type="pct"/>
            <w:tcBorders>
              <w:tl2br w:val="nil"/>
              <w:tr2bl w:val="nil"/>
            </w:tcBorders>
            <w:shd w:val="clear" w:color="000000" w:fill="FFFFFF"/>
            <w:vAlign w:val="center"/>
          </w:tcPr>
          <w:p w14:paraId="0C9C10D9">
            <w:pPr>
              <w:widowControl/>
              <w:jc w:val="center"/>
              <w:textAlignment w:val="center"/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bidi="ar"/>
              </w:rPr>
            </w:pPr>
            <w:r>
              <w:rPr>
                <w:rFonts w:hint="default" w:ascii="Times New Roman" w:eastAsia="方正仿宋_GBK" w:cs="Times New Roman"/>
                <w:color w:val="000000"/>
                <w:sz w:val="24"/>
                <w:szCs w:val="24"/>
              </w:rPr>
              <w:t>华南农业大学</w:t>
            </w:r>
          </w:p>
        </w:tc>
        <w:tc>
          <w:tcPr>
            <w:tcW w:w="671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6150F67">
            <w:pPr>
              <w:widowControl/>
              <w:jc w:val="center"/>
              <w:textAlignment w:val="center"/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bidi="ar"/>
              </w:rPr>
            </w:pPr>
            <w:r>
              <w:rPr>
                <w:rFonts w:hint="default" w:ascii="Times New Roman" w:eastAsia="方正仿宋_GBK" w:cs="Times New Roman"/>
                <w:color w:val="000000"/>
                <w:sz w:val="24"/>
                <w:szCs w:val="24"/>
              </w:rPr>
              <w:t xml:space="preserve">79.20 </w:t>
            </w:r>
          </w:p>
        </w:tc>
        <w:tc>
          <w:tcPr>
            <w:tcW w:w="889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9456BCB">
            <w:pPr>
              <w:widowControl/>
              <w:jc w:val="center"/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</w:rPr>
            </w:pPr>
          </w:p>
        </w:tc>
      </w:tr>
      <w:tr w14:paraId="220DB40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397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1127362">
            <w:pPr>
              <w:widowControl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hint="default" w:ascii="Times New Roman" w:eastAsia="方正仿宋_GBK"/>
                <w:color w:val="000000"/>
                <w:sz w:val="24"/>
                <w:szCs w:val="24"/>
              </w:rPr>
              <w:t>73</w:t>
            </w:r>
          </w:p>
        </w:tc>
        <w:tc>
          <w:tcPr>
            <w:tcW w:w="974" w:type="pct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669CF6C0">
            <w:pPr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067" w:type="pct"/>
            <w:tcBorders>
              <w:tl2br w:val="nil"/>
              <w:tr2bl w:val="nil"/>
            </w:tcBorders>
            <w:shd w:val="clear" w:color="000000" w:fill="FFFFFF"/>
            <w:vAlign w:val="center"/>
          </w:tcPr>
          <w:p w14:paraId="3B1224D3">
            <w:pPr>
              <w:widowControl/>
              <w:jc w:val="center"/>
              <w:textAlignment w:val="center"/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bidi="ar"/>
              </w:rPr>
            </w:pPr>
            <w:r>
              <w:rPr>
                <w:rFonts w:hint="default" w:ascii="Times New Roman" w:eastAsia="方正仿宋_GBK" w:cs="Times New Roman"/>
                <w:color w:val="000000"/>
                <w:sz w:val="24"/>
                <w:szCs w:val="24"/>
              </w:rPr>
              <w:t>广州中山大学科技园有限公司</w:t>
            </w:r>
          </w:p>
        </w:tc>
        <w:tc>
          <w:tcPr>
            <w:tcW w:w="671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3FA5AD2">
            <w:pPr>
              <w:widowControl/>
              <w:jc w:val="center"/>
              <w:textAlignment w:val="center"/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bidi="ar"/>
              </w:rPr>
            </w:pPr>
            <w:r>
              <w:rPr>
                <w:rFonts w:hint="default" w:ascii="Times New Roman" w:eastAsia="方正仿宋_GBK" w:cs="Times New Roman"/>
                <w:color w:val="000000"/>
                <w:sz w:val="24"/>
                <w:szCs w:val="24"/>
              </w:rPr>
              <w:t xml:space="preserve">79.00 </w:t>
            </w:r>
          </w:p>
        </w:tc>
        <w:tc>
          <w:tcPr>
            <w:tcW w:w="889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AB1E89D">
            <w:pPr>
              <w:widowControl/>
              <w:jc w:val="center"/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</w:rPr>
            </w:pPr>
          </w:p>
        </w:tc>
      </w:tr>
      <w:tr w14:paraId="7955A3F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397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2665262">
            <w:pPr>
              <w:widowControl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hint="default" w:ascii="Times New Roman" w:eastAsia="方正仿宋_GBK"/>
                <w:color w:val="000000"/>
                <w:sz w:val="24"/>
                <w:szCs w:val="24"/>
              </w:rPr>
              <w:t>74</w:t>
            </w:r>
          </w:p>
        </w:tc>
        <w:tc>
          <w:tcPr>
            <w:tcW w:w="974" w:type="pct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0C634374">
            <w:pPr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067" w:type="pct"/>
            <w:tcBorders>
              <w:tl2br w:val="nil"/>
              <w:tr2bl w:val="nil"/>
            </w:tcBorders>
            <w:shd w:val="clear" w:color="000000" w:fill="FFFFFF"/>
            <w:vAlign w:val="center"/>
          </w:tcPr>
          <w:p w14:paraId="4AE163D6">
            <w:pPr>
              <w:widowControl/>
              <w:jc w:val="center"/>
              <w:textAlignment w:val="center"/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bidi="ar"/>
              </w:rPr>
            </w:pPr>
            <w:r>
              <w:rPr>
                <w:rFonts w:hint="default" w:ascii="Times New Roman" w:eastAsia="方正仿宋_GBK" w:cs="Times New Roman"/>
                <w:color w:val="000000"/>
                <w:sz w:val="24"/>
                <w:szCs w:val="24"/>
              </w:rPr>
              <w:t>广东省华南技术转移中心有限公司</w:t>
            </w:r>
          </w:p>
        </w:tc>
        <w:tc>
          <w:tcPr>
            <w:tcW w:w="671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3379747">
            <w:pPr>
              <w:widowControl/>
              <w:jc w:val="center"/>
              <w:textAlignment w:val="center"/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bidi="ar"/>
              </w:rPr>
            </w:pPr>
            <w:r>
              <w:rPr>
                <w:rFonts w:hint="default" w:ascii="Times New Roman" w:eastAsia="方正仿宋_GBK" w:cs="Times New Roman"/>
                <w:color w:val="000000"/>
                <w:sz w:val="24"/>
                <w:szCs w:val="24"/>
              </w:rPr>
              <w:t xml:space="preserve">78.40 </w:t>
            </w:r>
          </w:p>
        </w:tc>
        <w:tc>
          <w:tcPr>
            <w:tcW w:w="889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9FC67E8">
            <w:pPr>
              <w:widowControl/>
              <w:jc w:val="center"/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</w:rPr>
            </w:pPr>
          </w:p>
        </w:tc>
      </w:tr>
      <w:tr w14:paraId="0A535B9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397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186F870">
            <w:pPr>
              <w:widowControl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hint="default" w:ascii="Times New Roman" w:eastAsia="方正仿宋_GBK"/>
                <w:color w:val="000000"/>
                <w:sz w:val="24"/>
                <w:szCs w:val="24"/>
              </w:rPr>
              <w:t>75</w:t>
            </w:r>
          </w:p>
        </w:tc>
        <w:tc>
          <w:tcPr>
            <w:tcW w:w="974" w:type="pct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0D805361">
            <w:pPr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067" w:type="pct"/>
            <w:tcBorders>
              <w:tl2br w:val="nil"/>
              <w:tr2bl w:val="nil"/>
            </w:tcBorders>
            <w:shd w:val="clear" w:color="000000" w:fill="FFFFFF"/>
            <w:vAlign w:val="center"/>
          </w:tcPr>
          <w:p w14:paraId="4058EEDA">
            <w:pPr>
              <w:widowControl/>
              <w:jc w:val="center"/>
              <w:textAlignment w:val="center"/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bidi="ar"/>
              </w:rPr>
            </w:pPr>
            <w:r>
              <w:rPr>
                <w:rFonts w:hint="default" w:ascii="Times New Roman" w:eastAsia="方正仿宋_GBK" w:cs="Times New Roman"/>
                <w:color w:val="000000"/>
                <w:sz w:val="24"/>
                <w:szCs w:val="24"/>
              </w:rPr>
              <w:t>广东省专利信息协会</w:t>
            </w:r>
          </w:p>
        </w:tc>
        <w:tc>
          <w:tcPr>
            <w:tcW w:w="671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5350909">
            <w:pPr>
              <w:widowControl/>
              <w:jc w:val="center"/>
              <w:textAlignment w:val="center"/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bidi="ar"/>
              </w:rPr>
            </w:pPr>
            <w:r>
              <w:rPr>
                <w:rFonts w:hint="default" w:ascii="Times New Roman" w:eastAsia="方正仿宋_GBK" w:cs="Times New Roman"/>
                <w:color w:val="000000"/>
                <w:sz w:val="24"/>
                <w:szCs w:val="24"/>
              </w:rPr>
              <w:t xml:space="preserve">77.00 </w:t>
            </w:r>
          </w:p>
        </w:tc>
        <w:tc>
          <w:tcPr>
            <w:tcW w:w="889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70DE363">
            <w:pPr>
              <w:widowControl/>
              <w:jc w:val="center"/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</w:rPr>
            </w:pPr>
          </w:p>
        </w:tc>
      </w:tr>
      <w:tr w14:paraId="7DBD96A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397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0813DF9">
            <w:pPr>
              <w:widowControl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hint="default" w:ascii="Times New Roman" w:eastAsia="方正仿宋_GBK"/>
                <w:color w:val="000000"/>
                <w:sz w:val="24"/>
                <w:szCs w:val="24"/>
              </w:rPr>
              <w:t>76</w:t>
            </w:r>
          </w:p>
        </w:tc>
        <w:tc>
          <w:tcPr>
            <w:tcW w:w="974" w:type="pct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5F64E685">
            <w:pPr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067" w:type="pct"/>
            <w:tcBorders>
              <w:tl2br w:val="nil"/>
              <w:tr2bl w:val="nil"/>
            </w:tcBorders>
            <w:shd w:val="clear" w:color="000000" w:fill="FFFFFF"/>
            <w:vAlign w:val="center"/>
          </w:tcPr>
          <w:p w14:paraId="07AA384C">
            <w:pPr>
              <w:widowControl/>
              <w:jc w:val="center"/>
              <w:textAlignment w:val="center"/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bidi="ar"/>
              </w:rPr>
            </w:pPr>
            <w:r>
              <w:rPr>
                <w:rFonts w:hint="default" w:ascii="Times New Roman" w:eastAsia="方正仿宋_GBK" w:cs="Times New Roman"/>
                <w:color w:val="000000"/>
                <w:sz w:val="24"/>
                <w:szCs w:val="24"/>
              </w:rPr>
              <w:t>广东中策知识产权研究院有限公司</w:t>
            </w:r>
          </w:p>
        </w:tc>
        <w:tc>
          <w:tcPr>
            <w:tcW w:w="671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F3F34EE">
            <w:pPr>
              <w:widowControl/>
              <w:jc w:val="center"/>
              <w:textAlignment w:val="center"/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bidi="ar"/>
              </w:rPr>
            </w:pPr>
            <w:r>
              <w:rPr>
                <w:rFonts w:hint="default" w:ascii="Times New Roman" w:eastAsia="方正仿宋_GBK" w:cs="Times New Roman"/>
                <w:color w:val="000000"/>
                <w:sz w:val="24"/>
                <w:szCs w:val="24"/>
              </w:rPr>
              <w:t xml:space="preserve">75.80 </w:t>
            </w:r>
          </w:p>
        </w:tc>
        <w:tc>
          <w:tcPr>
            <w:tcW w:w="889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71E39F8">
            <w:pPr>
              <w:widowControl/>
              <w:jc w:val="center"/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</w:rPr>
            </w:pPr>
          </w:p>
        </w:tc>
      </w:tr>
      <w:tr w14:paraId="0CBD679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397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1E0CC69">
            <w:pPr>
              <w:widowControl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hint="default" w:ascii="Times New Roman" w:eastAsia="方正仿宋_GBK"/>
                <w:color w:val="000000"/>
                <w:sz w:val="24"/>
                <w:szCs w:val="24"/>
              </w:rPr>
              <w:t>77</w:t>
            </w:r>
          </w:p>
        </w:tc>
        <w:tc>
          <w:tcPr>
            <w:tcW w:w="974" w:type="pct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7A81C1E8">
            <w:pPr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067" w:type="pct"/>
            <w:tcBorders>
              <w:tl2br w:val="nil"/>
              <w:tr2bl w:val="nil"/>
            </w:tcBorders>
            <w:shd w:val="clear" w:color="000000" w:fill="FFFFFF"/>
            <w:vAlign w:val="center"/>
          </w:tcPr>
          <w:p w14:paraId="76F5FDC7">
            <w:pPr>
              <w:widowControl/>
              <w:jc w:val="center"/>
              <w:textAlignment w:val="center"/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bidi="ar"/>
              </w:rPr>
            </w:pPr>
            <w:r>
              <w:rPr>
                <w:rFonts w:hint="default" w:ascii="Times New Roman" w:eastAsia="方正仿宋_GBK" w:cs="Times New Roman"/>
                <w:color w:val="000000"/>
                <w:sz w:val="24"/>
                <w:szCs w:val="24"/>
              </w:rPr>
              <w:t>广东省知识经济发展促进会</w:t>
            </w:r>
          </w:p>
        </w:tc>
        <w:tc>
          <w:tcPr>
            <w:tcW w:w="671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5A6C3AC">
            <w:pPr>
              <w:widowControl/>
              <w:jc w:val="center"/>
              <w:textAlignment w:val="center"/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bidi="ar"/>
              </w:rPr>
            </w:pPr>
            <w:r>
              <w:rPr>
                <w:rFonts w:hint="default" w:ascii="Times New Roman" w:eastAsia="方正仿宋_GBK" w:cs="Times New Roman"/>
                <w:color w:val="000000"/>
                <w:sz w:val="24"/>
                <w:szCs w:val="24"/>
              </w:rPr>
              <w:t xml:space="preserve">75.60 </w:t>
            </w:r>
          </w:p>
        </w:tc>
        <w:tc>
          <w:tcPr>
            <w:tcW w:w="889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820D460">
            <w:pPr>
              <w:widowControl/>
              <w:jc w:val="center"/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</w:rPr>
            </w:pPr>
          </w:p>
        </w:tc>
      </w:tr>
      <w:tr w14:paraId="58455F4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397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2C7082F">
            <w:pPr>
              <w:widowControl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hint="default" w:ascii="Times New Roman" w:eastAsia="方正仿宋_GBK"/>
                <w:color w:val="000000"/>
                <w:sz w:val="24"/>
                <w:szCs w:val="24"/>
              </w:rPr>
              <w:t>78</w:t>
            </w:r>
          </w:p>
        </w:tc>
        <w:tc>
          <w:tcPr>
            <w:tcW w:w="974" w:type="pct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3997C000">
            <w:pPr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067" w:type="pct"/>
            <w:tcBorders>
              <w:tl2br w:val="nil"/>
              <w:tr2bl w:val="nil"/>
            </w:tcBorders>
            <w:shd w:val="clear" w:color="000000" w:fill="FFFFFF"/>
            <w:vAlign w:val="center"/>
          </w:tcPr>
          <w:p w14:paraId="526BFD14">
            <w:pPr>
              <w:widowControl/>
              <w:jc w:val="center"/>
              <w:textAlignment w:val="center"/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bidi="ar"/>
              </w:rPr>
            </w:pPr>
            <w:r>
              <w:rPr>
                <w:rFonts w:hint="default" w:ascii="Times New Roman" w:eastAsia="方正仿宋_GBK" w:cs="Times New Roman"/>
                <w:color w:val="000000"/>
                <w:sz w:val="24"/>
                <w:szCs w:val="24"/>
              </w:rPr>
              <w:t>大湾区科技创新服务中心（广州）股份有限公司</w:t>
            </w:r>
          </w:p>
        </w:tc>
        <w:tc>
          <w:tcPr>
            <w:tcW w:w="671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104CC60">
            <w:pPr>
              <w:widowControl/>
              <w:jc w:val="center"/>
              <w:textAlignment w:val="center"/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bidi="ar"/>
              </w:rPr>
            </w:pPr>
            <w:r>
              <w:rPr>
                <w:rFonts w:hint="default" w:ascii="Times New Roman" w:eastAsia="方正仿宋_GBK" w:cs="Times New Roman"/>
                <w:color w:val="000000"/>
                <w:sz w:val="24"/>
                <w:szCs w:val="24"/>
              </w:rPr>
              <w:t xml:space="preserve">75.60 </w:t>
            </w:r>
          </w:p>
        </w:tc>
        <w:tc>
          <w:tcPr>
            <w:tcW w:w="889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C2B9A91">
            <w:pPr>
              <w:widowControl/>
              <w:jc w:val="center"/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</w:rPr>
            </w:pPr>
          </w:p>
        </w:tc>
      </w:tr>
      <w:tr w14:paraId="5AB3FC6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397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107A05B">
            <w:pPr>
              <w:widowControl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hint="default" w:ascii="Times New Roman" w:eastAsia="方正仿宋_GBK"/>
                <w:color w:val="000000"/>
                <w:sz w:val="24"/>
                <w:szCs w:val="24"/>
              </w:rPr>
              <w:t>79</w:t>
            </w:r>
          </w:p>
        </w:tc>
        <w:tc>
          <w:tcPr>
            <w:tcW w:w="974" w:type="pct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77DA884F">
            <w:pPr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067" w:type="pct"/>
            <w:tcBorders>
              <w:tl2br w:val="nil"/>
              <w:tr2bl w:val="nil"/>
            </w:tcBorders>
            <w:shd w:val="clear" w:color="000000" w:fill="FFFFFF"/>
            <w:vAlign w:val="center"/>
          </w:tcPr>
          <w:p w14:paraId="163FAF89">
            <w:pPr>
              <w:widowControl/>
              <w:jc w:val="center"/>
              <w:textAlignment w:val="center"/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bidi="ar"/>
              </w:rPr>
            </w:pPr>
            <w:r>
              <w:rPr>
                <w:rFonts w:hint="default" w:ascii="Times New Roman" w:eastAsia="方正仿宋_GBK" w:cs="Times New Roman"/>
                <w:color w:val="000000"/>
                <w:sz w:val="24"/>
                <w:szCs w:val="24"/>
              </w:rPr>
              <w:t>生物岛实验室</w:t>
            </w:r>
          </w:p>
        </w:tc>
        <w:tc>
          <w:tcPr>
            <w:tcW w:w="671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6312AEB">
            <w:pPr>
              <w:widowControl/>
              <w:jc w:val="center"/>
              <w:textAlignment w:val="center"/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bidi="ar"/>
              </w:rPr>
            </w:pPr>
            <w:r>
              <w:rPr>
                <w:rFonts w:hint="default" w:ascii="Times New Roman" w:eastAsia="方正仿宋_GBK" w:cs="Times New Roman"/>
                <w:color w:val="000000"/>
                <w:sz w:val="24"/>
                <w:szCs w:val="24"/>
              </w:rPr>
              <w:t xml:space="preserve">75.40 </w:t>
            </w:r>
          </w:p>
        </w:tc>
        <w:tc>
          <w:tcPr>
            <w:tcW w:w="889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FB468E5">
            <w:pPr>
              <w:widowControl/>
              <w:jc w:val="center"/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</w:rPr>
            </w:pPr>
          </w:p>
        </w:tc>
      </w:tr>
      <w:tr w14:paraId="7BE0004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397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B2D3D1A">
            <w:pPr>
              <w:widowControl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hint="default" w:ascii="Times New Roman" w:eastAsia="方正仿宋_GBK"/>
                <w:color w:val="000000"/>
                <w:sz w:val="24"/>
                <w:szCs w:val="24"/>
              </w:rPr>
              <w:t>80</w:t>
            </w:r>
          </w:p>
        </w:tc>
        <w:tc>
          <w:tcPr>
            <w:tcW w:w="974" w:type="pct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404DA81E">
            <w:pPr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067" w:type="pct"/>
            <w:tcBorders>
              <w:tl2br w:val="nil"/>
              <w:tr2bl w:val="nil"/>
            </w:tcBorders>
            <w:shd w:val="clear" w:color="000000" w:fill="FFFFFF"/>
            <w:vAlign w:val="center"/>
          </w:tcPr>
          <w:p w14:paraId="2601807F">
            <w:pPr>
              <w:widowControl/>
              <w:jc w:val="center"/>
              <w:textAlignment w:val="center"/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bidi="ar"/>
              </w:rPr>
            </w:pPr>
            <w:r>
              <w:rPr>
                <w:rFonts w:hint="default" w:ascii="Times New Roman" w:eastAsia="方正仿宋_GBK" w:cs="Times New Roman"/>
                <w:color w:val="000000"/>
                <w:sz w:val="24"/>
                <w:szCs w:val="24"/>
              </w:rPr>
              <w:t>广州花都（皮革皮具）知识产权快速维权中心</w:t>
            </w:r>
          </w:p>
        </w:tc>
        <w:tc>
          <w:tcPr>
            <w:tcW w:w="671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7D5E9ED">
            <w:pPr>
              <w:widowControl/>
              <w:jc w:val="center"/>
              <w:textAlignment w:val="center"/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bidi="ar"/>
              </w:rPr>
            </w:pPr>
            <w:r>
              <w:rPr>
                <w:rFonts w:hint="default" w:ascii="Times New Roman" w:eastAsia="方正仿宋_GBK" w:cs="Times New Roman"/>
                <w:color w:val="000000"/>
                <w:sz w:val="24"/>
                <w:szCs w:val="24"/>
              </w:rPr>
              <w:t xml:space="preserve">75.00 </w:t>
            </w:r>
          </w:p>
        </w:tc>
        <w:tc>
          <w:tcPr>
            <w:tcW w:w="889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ACAE3D3">
            <w:pPr>
              <w:widowControl/>
              <w:jc w:val="center"/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</w:rPr>
            </w:pPr>
          </w:p>
        </w:tc>
      </w:tr>
      <w:tr w14:paraId="3B044A1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397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791CA23">
            <w:pPr>
              <w:widowControl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hint="default" w:ascii="Times New Roman" w:eastAsia="方正仿宋_GBK"/>
                <w:color w:val="000000"/>
                <w:sz w:val="24"/>
                <w:szCs w:val="24"/>
              </w:rPr>
              <w:t>81</w:t>
            </w:r>
          </w:p>
        </w:tc>
        <w:tc>
          <w:tcPr>
            <w:tcW w:w="974" w:type="pct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45B3E4BD">
            <w:pPr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067" w:type="pct"/>
            <w:tcBorders>
              <w:tl2br w:val="nil"/>
              <w:tr2bl w:val="nil"/>
            </w:tcBorders>
            <w:shd w:val="clear" w:color="000000" w:fill="FFFFFF"/>
            <w:vAlign w:val="center"/>
          </w:tcPr>
          <w:p w14:paraId="5060549C">
            <w:pPr>
              <w:widowControl/>
              <w:jc w:val="center"/>
              <w:textAlignment w:val="center"/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bidi="ar"/>
              </w:rPr>
            </w:pPr>
            <w:r>
              <w:rPr>
                <w:rFonts w:hint="default" w:ascii="Times New Roman" w:eastAsia="方正仿宋_GBK" w:cs="Times New Roman"/>
                <w:color w:val="000000"/>
                <w:sz w:val="24"/>
                <w:szCs w:val="24"/>
              </w:rPr>
              <w:t>广东知得失数字科技有限公司</w:t>
            </w:r>
          </w:p>
        </w:tc>
        <w:tc>
          <w:tcPr>
            <w:tcW w:w="671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B50E9C1">
            <w:pPr>
              <w:widowControl/>
              <w:jc w:val="center"/>
              <w:textAlignment w:val="center"/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bidi="ar"/>
              </w:rPr>
            </w:pPr>
            <w:r>
              <w:rPr>
                <w:rFonts w:hint="default" w:ascii="Times New Roman" w:eastAsia="方正仿宋_GBK" w:cs="Times New Roman"/>
                <w:color w:val="000000"/>
                <w:sz w:val="24"/>
                <w:szCs w:val="24"/>
              </w:rPr>
              <w:t xml:space="preserve">75.00 </w:t>
            </w:r>
          </w:p>
        </w:tc>
        <w:tc>
          <w:tcPr>
            <w:tcW w:w="889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1A4C8D1">
            <w:pPr>
              <w:widowControl/>
              <w:jc w:val="center"/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</w:rPr>
            </w:pPr>
          </w:p>
        </w:tc>
      </w:tr>
      <w:tr w14:paraId="3FAF758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397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C252907">
            <w:pPr>
              <w:widowControl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hint="default" w:ascii="Times New Roman" w:eastAsia="方正仿宋_GBK"/>
                <w:color w:val="000000"/>
                <w:sz w:val="24"/>
                <w:szCs w:val="24"/>
              </w:rPr>
              <w:t>82</w:t>
            </w:r>
          </w:p>
        </w:tc>
        <w:tc>
          <w:tcPr>
            <w:tcW w:w="974" w:type="pct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5E5399DF">
            <w:pPr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067" w:type="pct"/>
            <w:tcBorders>
              <w:tl2br w:val="nil"/>
              <w:tr2bl w:val="nil"/>
            </w:tcBorders>
            <w:shd w:val="clear" w:color="000000" w:fill="FFFFFF"/>
            <w:vAlign w:val="center"/>
          </w:tcPr>
          <w:p w14:paraId="13AC4213">
            <w:pPr>
              <w:widowControl/>
              <w:jc w:val="center"/>
              <w:textAlignment w:val="center"/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bidi="ar"/>
              </w:rPr>
            </w:pPr>
            <w:r>
              <w:rPr>
                <w:rFonts w:hint="default" w:ascii="Times New Roman" w:eastAsia="方正仿宋_GBK" w:cs="Times New Roman"/>
                <w:color w:val="000000"/>
                <w:sz w:val="24"/>
                <w:szCs w:val="24"/>
              </w:rPr>
              <w:t>广州华南新材料创新园有限公司</w:t>
            </w:r>
          </w:p>
        </w:tc>
        <w:tc>
          <w:tcPr>
            <w:tcW w:w="671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C7B6ECB">
            <w:pPr>
              <w:widowControl/>
              <w:jc w:val="center"/>
              <w:textAlignment w:val="center"/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bidi="ar"/>
              </w:rPr>
            </w:pPr>
            <w:r>
              <w:rPr>
                <w:rFonts w:hint="default" w:ascii="Times New Roman" w:eastAsia="方正仿宋_GBK" w:cs="Times New Roman"/>
                <w:color w:val="000000"/>
                <w:sz w:val="24"/>
                <w:szCs w:val="24"/>
              </w:rPr>
              <w:t xml:space="preserve">74.80 </w:t>
            </w:r>
          </w:p>
        </w:tc>
        <w:tc>
          <w:tcPr>
            <w:tcW w:w="889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12D3D41">
            <w:pPr>
              <w:widowControl/>
              <w:jc w:val="center"/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</w:rPr>
            </w:pPr>
          </w:p>
        </w:tc>
      </w:tr>
      <w:tr w14:paraId="49C1095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397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52F6E8A">
            <w:pPr>
              <w:widowControl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hint="default" w:ascii="Times New Roman" w:eastAsia="方正仿宋_GBK"/>
                <w:color w:val="000000"/>
                <w:sz w:val="24"/>
                <w:szCs w:val="24"/>
              </w:rPr>
              <w:t>83</w:t>
            </w:r>
          </w:p>
        </w:tc>
        <w:tc>
          <w:tcPr>
            <w:tcW w:w="974" w:type="pct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0E33DC55">
            <w:pPr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067" w:type="pct"/>
            <w:tcBorders>
              <w:tl2br w:val="nil"/>
              <w:tr2bl w:val="nil"/>
            </w:tcBorders>
            <w:shd w:val="clear" w:color="000000" w:fill="FFFFFF"/>
            <w:vAlign w:val="center"/>
          </w:tcPr>
          <w:p w14:paraId="4760D7DF">
            <w:pPr>
              <w:widowControl/>
              <w:jc w:val="center"/>
              <w:textAlignment w:val="center"/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bidi="ar"/>
              </w:rPr>
            </w:pPr>
            <w:r>
              <w:rPr>
                <w:rFonts w:hint="default" w:ascii="Times New Roman" w:eastAsia="方正仿宋_GBK" w:cs="Times New Roman"/>
                <w:color w:val="000000"/>
                <w:sz w:val="24"/>
                <w:szCs w:val="24"/>
              </w:rPr>
              <w:t>广州嘉权专利商标事务所有限公司</w:t>
            </w:r>
          </w:p>
        </w:tc>
        <w:tc>
          <w:tcPr>
            <w:tcW w:w="671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9EA91FB">
            <w:pPr>
              <w:widowControl/>
              <w:jc w:val="center"/>
              <w:textAlignment w:val="center"/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bidi="ar"/>
              </w:rPr>
            </w:pPr>
            <w:r>
              <w:rPr>
                <w:rFonts w:hint="default" w:ascii="Times New Roman" w:eastAsia="方正仿宋_GBK" w:cs="Times New Roman"/>
                <w:color w:val="000000"/>
                <w:sz w:val="24"/>
                <w:szCs w:val="24"/>
              </w:rPr>
              <w:t xml:space="preserve">74.00 </w:t>
            </w:r>
          </w:p>
        </w:tc>
        <w:tc>
          <w:tcPr>
            <w:tcW w:w="889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99EBAC4">
            <w:pPr>
              <w:widowControl/>
              <w:jc w:val="center"/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</w:rPr>
            </w:pPr>
          </w:p>
        </w:tc>
      </w:tr>
      <w:tr w14:paraId="0DD60A4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397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C069052">
            <w:pPr>
              <w:widowControl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hint="default" w:ascii="Times New Roman" w:eastAsia="方正仿宋_GBK"/>
                <w:color w:val="000000"/>
                <w:sz w:val="24"/>
                <w:szCs w:val="24"/>
              </w:rPr>
              <w:t>84</w:t>
            </w:r>
          </w:p>
        </w:tc>
        <w:tc>
          <w:tcPr>
            <w:tcW w:w="974" w:type="pct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407482D2">
            <w:pPr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067" w:type="pct"/>
            <w:tcBorders>
              <w:tl2br w:val="nil"/>
              <w:tr2bl w:val="nil"/>
            </w:tcBorders>
            <w:shd w:val="clear" w:color="000000" w:fill="FFFFFF"/>
            <w:vAlign w:val="center"/>
          </w:tcPr>
          <w:p w14:paraId="7CCF65CA">
            <w:pPr>
              <w:widowControl/>
              <w:jc w:val="center"/>
              <w:textAlignment w:val="center"/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bidi="ar"/>
              </w:rPr>
            </w:pPr>
            <w:r>
              <w:rPr>
                <w:rFonts w:hint="default" w:ascii="Times New Roman" w:eastAsia="方正仿宋_GBK" w:cs="Times New Roman"/>
                <w:color w:val="000000"/>
                <w:sz w:val="24"/>
                <w:szCs w:val="24"/>
              </w:rPr>
              <w:t>广州凯东知识产权代理有限公司</w:t>
            </w:r>
          </w:p>
        </w:tc>
        <w:tc>
          <w:tcPr>
            <w:tcW w:w="671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23719EE">
            <w:pPr>
              <w:widowControl/>
              <w:jc w:val="center"/>
              <w:textAlignment w:val="center"/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bidi="ar"/>
              </w:rPr>
            </w:pPr>
            <w:r>
              <w:rPr>
                <w:rFonts w:hint="default" w:ascii="Times New Roman" w:eastAsia="方正仿宋_GBK" w:cs="Times New Roman"/>
                <w:color w:val="000000"/>
                <w:sz w:val="24"/>
                <w:szCs w:val="24"/>
              </w:rPr>
              <w:t xml:space="preserve">73.40 </w:t>
            </w:r>
          </w:p>
        </w:tc>
        <w:tc>
          <w:tcPr>
            <w:tcW w:w="889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B001FC0">
            <w:pPr>
              <w:widowControl/>
              <w:jc w:val="center"/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</w:rPr>
            </w:pPr>
          </w:p>
        </w:tc>
      </w:tr>
      <w:tr w14:paraId="6C08740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397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5F5C577">
            <w:pPr>
              <w:widowControl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hint="default" w:ascii="Times New Roman" w:eastAsia="方正仿宋_GBK"/>
                <w:color w:val="000000"/>
                <w:sz w:val="24"/>
                <w:szCs w:val="24"/>
              </w:rPr>
              <w:t>85</w:t>
            </w:r>
          </w:p>
        </w:tc>
        <w:tc>
          <w:tcPr>
            <w:tcW w:w="974" w:type="pct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7AA41AC2">
            <w:pPr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067" w:type="pct"/>
            <w:tcBorders>
              <w:tl2br w:val="nil"/>
              <w:tr2bl w:val="nil"/>
            </w:tcBorders>
            <w:shd w:val="clear" w:color="000000" w:fill="FFFFFF"/>
            <w:vAlign w:val="center"/>
          </w:tcPr>
          <w:p w14:paraId="352A2EA4">
            <w:pPr>
              <w:widowControl/>
              <w:jc w:val="center"/>
              <w:textAlignment w:val="center"/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bidi="ar"/>
              </w:rPr>
            </w:pPr>
            <w:r>
              <w:rPr>
                <w:rFonts w:hint="default" w:ascii="Times New Roman" w:eastAsia="方正仿宋_GBK" w:cs="Times New Roman"/>
                <w:color w:val="000000"/>
                <w:sz w:val="24"/>
                <w:szCs w:val="24"/>
              </w:rPr>
              <w:t>广州市知识产权发展联合会</w:t>
            </w:r>
          </w:p>
        </w:tc>
        <w:tc>
          <w:tcPr>
            <w:tcW w:w="671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79A19C2">
            <w:pPr>
              <w:widowControl/>
              <w:jc w:val="center"/>
              <w:textAlignment w:val="center"/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bidi="ar"/>
              </w:rPr>
            </w:pPr>
            <w:r>
              <w:rPr>
                <w:rFonts w:hint="default" w:ascii="Times New Roman" w:eastAsia="方正仿宋_GBK" w:cs="Times New Roman"/>
                <w:color w:val="000000"/>
                <w:sz w:val="24"/>
                <w:szCs w:val="24"/>
              </w:rPr>
              <w:t xml:space="preserve">72.60 </w:t>
            </w:r>
          </w:p>
        </w:tc>
        <w:tc>
          <w:tcPr>
            <w:tcW w:w="889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8A6B6DF">
            <w:pPr>
              <w:widowControl/>
              <w:jc w:val="center"/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</w:rPr>
            </w:pPr>
          </w:p>
        </w:tc>
      </w:tr>
      <w:tr w14:paraId="634C503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397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CA8EA8F">
            <w:pPr>
              <w:widowControl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hint="default" w:ascii="Times New Roman" w:eastAsia="方正仿宋_GBK"/>
                <w:color w:val="000000"/>
                <w:sz w:val="24"/>
                <w:szCs w:val="24"/>
              </w:rPr>
              <w:t>86</w:t>
            </w:r>
          </w:p>
        </w:tc>
        <w:tc>
          <w:tcPr>
            <w:tcW w:w="974" w:type="pct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6CB40BAD">
            <w:pPr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067" w:type="pct"/>
            <w:tcBorders>
              <w:tl2br w:val="nil"/>
              <w:tr2bl w:val="nil"/>
            </w:tcBorders>
            <w:shd w:val="clear" w:color="000000" w:fill="FFFFFF"/>
            <w:vAlign w:val="center"/>
          </w:tcPr>
          <w:p w14:paraId="00F6C2DA">
            <w:pPr>
              <w:widowControl/>
              <w:jc w:val="center"/>
              <w:textAlignment w:val="center"/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bidi="ar"/>
              </w:rPr>
            </w:pPr>
            <w:r>
              <w:rPr>
                <w:rFonts w:hint="default" w:ascii="Times New Roman" w:eastAsia="方正仿宋_GBK" w:cs="Times New Roman"/>
                <w:color w:val="000000"/>
                <w:sz w:val="24"/>
                <w:szCs w:val="24"/>
              </w:rPr>
              <w:t>广州市高润投资有限责任公司</w:t>
            </w:r>
          </w:p>
        </w:tc>
        <w:tc>
          <w:tcPr>
            <w:tcW w:w="671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D691E71">
            <w:pPr>
              <w:widowControl/>
              <w:jc w:val="center"/>
              <w:textAlignment w:val="center"/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bidi="ar"/>
              </w:rPr>
            </w:pPr>
            <w:r>
              <w:rPr>
                <w:rFonts w:hint="default" w:ascii="Times New Roman" w:eastAsia="方正仿宋_GBK" w:cs="Times New Roman"/>
                <w:color w:val="000000"/>
                <w:sz w:val="24"/>
                <w:szCs w:val="24"/>
              </w:rPr>
              <w:t xml:space="preserve">72.20 </w:t>
            </w:r>
          </w:p>
        </w:tc>
        <w:tc>
          <w:tcPr>
            <w:tcW w:w="889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8ECD390">
            <w:pPr>
              <w:widowControl/>
              <w:jc w:val="center"/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</w:rPr>
            </w:pPr>
          </w:p>
        </w:tc>
      </w:tr>
      <w:tr w14:paraId="2EF1C15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397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EA101FC">
            <w:pPr>
              <w:widowControl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hint="default" w:ascii="Times New Roman" w:eastAsia="方正仿宋_GBK"/>
                <w:color w:val="000000"/>
                <w:sz w:val="24"/>
                <w:szCs w:val="24"/>
              </w:rPr>
              <w:t>87</w:t>
            </w:r>
          </w:p>
        </w:tc>
        <w:tc>
          <w:tcPr>
            <w:tcW w:w="974" w:type="pct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4AA4430E">
            <w:pPr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067" w:type="pct"/>
            <w:tcBorders>
              <w:tl2br w:val="nil"/>
              <w:tr2bl w:val="nil"/>
            </w:tcBorders>
            <w:shd w:val="clear" w:color="000000" w:fill="FFFFFF"/>
            <w:vAlign w:val="center"/>
          </w:tcPr>
          <w:p w14:paraId="54F85144">
            <w:pPr>
              <w:widowControl/>
              <w:jc w:val="center"/>
              <w:textAlignment w:val="center"/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bidi="ar"/>
              </w:rPr>
            </w:pPr>
            <w:r>
              <w:rPr>
                <w:rFonts w:hint="default" w:ascii="Times New Roman" w:eastAsia="方正仿宋_GBK" w:cs="Times New Roman"/>
                <w:color w:val="000000"/>
                <w:sz w:val="24"/>
                <w:szCs w:val="24"/>
              </w:rPr>
              <w:t>广州市华学知识产权代理有限公司</w:t>
            </w:r>
          </w:p>
        </w:tc>
        <w:tc>
          <w:tcPr>
            <w:tcW w:w="671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DC75FC5">
            <w:pPr>
              <w:widowControl/>
              <w:jc w:val="center"/>
              <w:textAlignment w:val="center"/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bidi="ar"/>
              </w:rPr>
            </w:pPr>
            <w:r>
              <w:rPr>
                <w:rFonts w:hint="default" w:ascii="Times New Roman" w:eastAsia="方正仿宋_GBK" w:cs="Times New Roman"/>
                <w:color w:val="000000"/>
                <w:sz w:val="24"/>
                <w:szCs w:val="24"/>
              </w:rPr>
              <w:t xml:space="preserve">71.60 </w:t>
            </w:r>
          </w:p>
        </w:tc>
        <w:tc>
          <w:tcPr>
            <w:tcW w:w="889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88900E9">
            <w:pPr>
              <w:widowControl/>
              <w:jc w:val="center"/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</w:rPr>
            </w:pPr>
          </w:p>
        </w:tc>
      </w:tr>
      <w:tr w14:paraId="46445B9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397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50167AA">
            <w:pPr>
              <w:widowControl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hint="default" w:ascii="Times New Roman" w:eastAsia="方正仿宋_GBK"/>
                <w:color w:val="000000"/>
                <w:sz w:val="24"/>
                <w:szCs w:val="24"/>
              </w:rPr>
              <w:t>88</w:t>
            </w:r>
          </w:p>
        </w:tc>
        <w:tc>
          <w:tcPr>
            <w:tcW w:w="974" w:type="pct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488C5070">
            <w:pPr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067" w:type="pct"/>
            <w:tcBorders>
              <w:tl2br w:val="nil"/>
              <w:tr2bl w:val="nil"/>
            </w:tcBorders>
            <w:shd w:val="clear" w:color="000000" w:fill="FFFFFF"/>
            <w:vAlign w:val="center"/>
          </w:tcPr>
          <w:p w14:paraId="2107EE98">
            <w:pPr>
              <w:widowControl/>
              <w:jc w:val="center"/>
              <w:textAlignment w:val="center"/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bidi="ar"/>
              </w:rPr>
            </w:pPr>
            <w:r>
              <w:rPr>
                <w:rFonts w:hint="default" w:ascii="Times New Roman" w:eastAsia="方正仿宋_GBK" w:cs="Times New Roman"/>
                <w:color w:val="000000"/>
                <w:sz w:val="24"/>
                <w:szCs w:val="24"/>
              </w:rPr>
              <w:t>广州市集佳知识产权咨询有限公司</w:t>
            </w:r>
          </w:p>
        </w:tc>
        <w:tc>
          <w:tcPr>
            <w:tcW w:w="671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64C8BF3">
            <w:pPr>
              <w:widowControl/>
              <w:jc w:val="center"/>
              <w:textAlignment w:val="center"/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bidi="ar"/>
              </w:rPr>
            </w:pPr>
            <w:r>
              <w:rPr>
                <w:rFonts w:hint="default" w:ascii="Times New Roman" w:eastAsia="方正仿宋_GBK" w:cs="Times New Roman"/>
                <w:color w:val="000000"/>
                <w:sz w:val="24"/>
                <w:szCs w:val="24"/>
              </w:rPr>
              <w:t xml:space="preserve">71.40 </w:t>
            </w:r>
          </w:p>
        </w:tc>
        <w:tc>
          <w:tcPr>
            <w:tcW w:w="889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1350E80">
            <w:pPr>
              <w:widowControl/>
              <w:jc w:val="center"/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</w:rPr>
            </w:pPr>
          </w:p>
        </w:tc>
      </w:tr>
      <w:tr w14:paraId="482108D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397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4984E2D">
            <w:pPr>
              <w:widowControl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hint="default" w:ascii="Times New Roman" w:eastAsia="方正仿宋_GBK"/>
                <w:color w:val="000000"/>
                <w:sz w:val="24"/>
                <w:szCs w:val="24"/>
              </w:rPr>
              <w:t>89</w:t>
            </w:r>
          </w:p>
        </w:tc>
        <w:tc>
          <w:tcPr>
            <w:tcW w:w="974" w:type="pct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14679315">
            <w:pPr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067" w:type="pct"/>
            <w:tcBorders>
              <w:tl2br w:val="nil"/>
              <w:tr2bl w:val="nil"/>
            </w:tcBorders>
            <w:shd w:val="clear" w:color="000000" w:fill="FFFFFF"/>
            <w:vAlign w:val="center"/>
          </w:tcPr>
          <w:p w14:paraId="17D7E8BB">
            <w:pPr>
              <w:widowControl/>
              <w:jc w:val="center"/>
              <w:textAlignment w:val="center"/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bidi="ar"/>
              </w:rPr>
            </w:pPr>
            <w:r>
              <w:rPr>
                <w:rFonts w:hint="default" w:ascii="Times New Roman" w:eastAsia="方正仿宋_GBK" w:cs="Times New Roman"/>
                <w:color w:val="000000"/>
                <w:sz w:val="24"/>
                <w:szCs w:val="24"/>
              </w:rPr>
              <w:t>广东军荣知识产权运营有限公司</w:t>
            </w:r>
          </w:p>
        </w:tc>
        <w:tc>
          <w:tcPr>
            <w:tcW w:w="671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15CA5F2">
            <w:pPr>
              <w:widowControl/>
              <w:jc w:val="center"/>
              <w:textAlignment w:val="center"/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bidi="ar"/>
              </w:rPr>
            </w:pPr>
            <w:r>
              <w:rPr>
                <w:rFonts w:hint="default" w:ascii="Times New Roman" w:eastAsia="方正仿宋_GBK" w:cs="Times New Roman"/>
                <w:color w:val="000000"/>
                <w:sz w:val="24"/>
                <w:szCs w:val="24"/>
              </w:rPr>
              <w:t xml:space="preserve">71.20 </w:t>
            </w:r>
          </w:p>
        </w:tc>
        <w:tc>
          <w:tcPr>
            <w:tcW w:w="889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400322E">
            <w:pPr>
              <w:widowControl/>
              <w:jc w:val="center"/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</w:rPr>
            </w:pPr>
          </w:p>
        </w:tc>
      </w:tr>
      <w:tr w14:paraId="6CCC483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397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F8B8415">
            <w:pPr>
              <w:widowControl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hint="default" w:ascii="Times New Roman" w:eastAsia="方正仿宋_GBK"/>
                <w:color w:val="000000"/>
                <w:sz w:val="24"/>
                <w:szCs w:val="24"/>
              </w:rPr>
              <w:t>90</w:t>
            </w:r>
          </w:p>
        </w:tc>
        <w:tc>
          <w:tcPr>
            <w:tcW w:w="974" w:type="pct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4D9F879C">
            <w:pPr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067" w:type="pct"/>
            <w:tcBorders>
              <w:tl2br w:val="nil"/>
              <w:tr2bl w:val="nil"/>
            </w:tcBorders>
            <w:shd w:val="clear" w:color="000000" w:fill="FFFFFF"/>
            <w:vAlign w:val="center"/>
          </w:tcPr>
          <w:p w14:paraId="0DB28460">
            <w:pPr>
              <w:widowControl/>
              <w:jc w:val="center"/>
              <w:textAlignment w:val="center"/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bidi="ar"/>
              </w:rPr>
            </w:pPr>
            <w:r>
              <w:rPr>
                <w:rFonts w:hint="default" w:ascii="Times New Roman" w:eastAsia="方正仿宋_GBK" w:cs="Times New Roman"/>
                <w:color w:val="000000"/>
                <w:sz w:val="24"/>
                <w:szCs w:val="24"/>
              </w:rPr>
              <w:t>广州知人善用信息技术有限公司</w:t>
            </w:r>
          </w:p>
        </w:tc>
        <w:tc>
          <w:tcPr>
            <w:tcW w:w="671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E6D9FA3">
            <w:pPr>
              <w:widowControl/>
              <w:jc w:val="center"/>
              <w:textAlignment w:val="center"/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bidi="ar"/>
              </w:rPr>
            </w:pPr>
            <w:r>
              <w:rPr>
                <w:rFonts w:hint="default" w:ascii="Times New Roman" w:eastAsia="方正仿宋_GBK" w:cs="Times New Roman"/>
                <w:color w:val="000000"/>
                <w:sz w:val="24"/>
                <w:szCs w:val="24"/>
              </w:rPr>
              <w:t xml:space="preserve">71.20 </w:t>
            </w:r>
          </w:p>
        </w:tc>
        <w:tc>
          <w:tcPr>
            <w:tcW w:w="889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76C3627">
            <w:pPr>
              <w:widowControl/>
              <w:jc w:val="center"/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</w:rPr>
            </w:pPr>
          </w:p>
        </w:tc>
      </w:tr>
      <w:tr w14:paraId="23B941E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397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DF254D4">
            <w:pPr>
              <w:widowControl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hint="default" w:ascii="Times New Roman" w:eastAsia="方正仿宋_GBK"/>
                <w:color w:val="000000"/>
                <w:sz w:val="24"/>
                <w:szCs w:val="24"/>
              </w:rPr>
              <w:t>91</w:t>
            </w:r>
          </w:p>
        </w:tc>
        <w:tc>
          <w:tcPr>
            <w:tcW w:w="974" w:type="pct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36981E71">
            <w:pPr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067" w:type="pct"/>
            <w:tcBorders>
              <w:tl2br w:val="nil"/>
              <w:tr2bl w:val="nil"/>
            </w:tcBorders>
            <w:shd w:val="clear" w:color="000000" w:fill="FFFFFF"/>
            <w:vAlign w:val="center"/>
          </w:tcPr>
          <w:p w14:paraId="01B96B04">
            <w:pPr>
              <w:widowControl/>
              <w:jc w:val="center"/>
              <w:textAlignment w:val="center"/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bidi="ar"/>
              </w:rPr>
            </w:pPr>
            <w:r>
              <w:rPr>
                <w:rFonts w:hint="default" w:ascii="Times New Roman" w:eastAsia="方正仿宋_GBK" w:cs="Times New Roman"/>
                <w:color w:val="000000"/>
                <w:sz w:val="24"/>
                <w:szCs w:val="24"/>
              </w:rPr>
              <w:t>广东永华知识产权管理有限公司</w:t>
            </w:r>
          </w:p>
        </w:tc>
        <w:tc>
          <w:tcPr>
            <w:tcW w:w="671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C6F17B8">
            <w:pPr>
              <w:widowControl/>
              <w:jc w:val="center"/>
              <w:textAlignment w:val="center"/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bidi="ar"/>
              </w:rPr>
            </w:pPr>
            <w:r>
              <w:rPr>
                <w:rFonts w:hint="default" w:ascii="Times New Roman" w:eastAsia="方正仿宋_GBK" w:cs="Times New Roman"/>
                <w:color w:val="000000"/>
                <w:sz w:val="24"/>
                <w:szCs w:val="24"/>
              </w:rPr>
              <w:t xml:space="preserve">71.00 </w:t>
            </w:r>
          </w:p>
        </w:tc>
        <w:tc>
          <w:tcPr>
            <w:tcW w:w="889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1895CB7">
            <w:pPr>
              <w:widowControl/>
              <w:jc w:val="center"/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</w:rPr>
            </w:pPr>
          </w:p>
        </w:tc>
      </w:tr>
      <w:tr w14:paraId="458C07F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397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3CB7530">
            <w:pPr>
              <w:widowControl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hint="default" w:ascii="Times New Roman" w:eastAsia="方正仿宋_GBK"/>
                <w:color w:val="000000"/>
                <w:sz w:val="24"/>
                <w:szCs w:val="24"/>
              </w:rPr>
              <w:t>92</w:t>
            </w:r>
          </w:p>
        </w:tc>
        <w:tc>
          <w:tcPr>
            <w:tcW w:w="974" w:type="pct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3D15EF67">
            <w:pPr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067" w:type="pct"/>
            <w:tcBorders>
              <w:tl2br w:val="nil"/>
              <w:tr2bl w:val="nil"/>
            </w:tcBorders>
            <w:shd w:val="clear" w:color="000000" w:fill="FFFFFF"/>
            <w:vAlign w:val="center"/>
          </w:tcPr>
          <w:p w14:paraId="24F0031E">
            <w:pPr>
              <w:widowControl/>
              <w:jc w:val="center"/>
              <w:textAlignment w:val="center"/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bidi="ar"/>
              </w:rPr>
            </w:pPr>
            <w:r>
              <w:rPr>
                <w:rFonts w:hint="default" w:ascii="Times New Roman" w:eastAsia="方正仿宋_GBK" w:cs="Times New Roman"/>
                <w:color w:val="000000"/>
                <w:sz w:val="24"/>
                <w:szCs w:val="24"/>
              </w:rPr>
              <w:t>广州科粤专利商标代理有限公司</w:t>
            </w:r>
          </w:p>
        </w:tc>
        <w:tc>
          <w:tcPr>
            <w:tcW w:w="671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37DC08D">
            <w:pPr>
              <w:widowControl/>
              <w:jc w:val="center"/>
              <w:textAlignment w:val="center"/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bidi="ar"/>
              </w:rPr>
            </w:pPr>
            <w:r>
              <w:rPr>
                <w:rFonts w:hint="default" w:ascii="Times New Roman" w:eastAsia="方正仿宋_GBK" w:cs="Times New Roman"/>
                <w:color w:val="000000"/>
                <w:sz w:val="24"/>
                <w:szCs w:val="24"/>
              </w:rPr>
              <w:t xml:space="preserve">69.80 </w:t>
            </w:r>
          </w:p>
        </w:tc>
        <w:tc>
          <w:tcPr>
            <w:tcW w:w="889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13B11D5">
            <w:pPr>
              <w:widowControl/>
              <w:jc w:val="center"/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</w:rPr>
            </w:pPr>
          </w:p>
        </w:tc>
      </w:tr>
      <w:tr w14:paraId="5121588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397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2EF9815">
            <w:pPr>
              <w:widowControl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hint="default" w:ascii="Times New Roman" w:eastAsia="方正仿宋_GBK"/>
                <w:color w:val="000000"/>
                <w:sz w:val="24"/>
                <w:szCs w:val="24"/>
              </w:rPr>
              <w:t>93</w:t>
            </w:r>
          </w:p>
        </w:tc>
        <w:tc>
          <w:tcPr>
            <w:tcW w:w="974" w:type="pct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1A213376">
            <w:pPr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067" w:type="pct"/>
            <w:tcBorders>
              <w:tl2br w:val="nil"/>
              <w:tr2bl w:val="nil"/>
            </w:tcBorders>
            <w:shd w:val="clear" w:color="000000" w:fill="FFFFFF"/>
            <w:vAlign w:val="center"/>
          </w:tcPr>
          <w:p w14:paraId="0B53EF5A">
            <w:pPr>
              <w:widowControl/>
              <w:jc w:val="center"/>
              <w:textAlignment w:val="center"/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bidi="ar"/>
              </w:rPr>
            </w:pPr>
            <w:r>
              <w:rPr>
                <w:rFonts w:hint="default" w:ascii="Times New Roman" w:eastAsia="方正仿宋_GBK" w:cs="Times New Roman"/>
                <w:color w:val="000000"/>
                <w:sz w:val="24"/>
                <w:szCs w:val="24"/>
              </w:rPr>
              <w:t>广州市小泽企业服务有限公司</w:t>
            </w:r>
          </w:p>
        </w:tc>
        <w:tc>
          <w:tcPr>
            <w:tcW w:w="671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CCEC918">
            <w:pPr>
              <w:widowControl/>
              <w:jc w:val="center"/>
              <w:textAlignment w:val="center"/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bidi="ar"/>
              </w:rPr>
            </w:pPr>
            <w:r>
              <w:rPr>
                <w:rFonts w:hint="default" w:ascii="Times New Roman" w:eastAsia="方正仿宋_GBK" w:cs="Times New Roman"/>
                <w:color w:val="000000"/>
                <w:sz w:val="24"/>
                <w:szCs w:val="24"/>
              </w:rPr>
              <w:t xml:space="preserve">69.60 </w:t>
            </w:r>
          </w:p>
        </w:tc>
        <w:tc>
          <w:tcPr>
            <w:tcW w:w="889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5AEC8E0">
            <w:pPr>
              <w:widowControl/>
              <w:jc w:val="center"/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</w:rPr>
            </w:pPr>
          </w:p>
        </w:tc>
      </w:tr>
      <w:tr w14:paraId="4E841E1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397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B57429D">
            <w:pPr>
              <w:widowControl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hint="default" w:ascii="Times New Roman" w:eastAsia="方正仿宋_GBK"/>
                <w:color w:val="000000"/>
                <w:sz w:val="24"/>
                <w:szCs w:val="24"/>
              </w:rPr>
              <w:t>94</w:t>
            </w:r>
          </w:p>
        </w:tc>
        <w:tc>
          <w:tcPr>
            <w:tcW w:w="974" w:type="pct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19ADDE81">
            <w:pPr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067" w:type="pct"/>
            <w:tcBorders>
              <w:tl2br w:val="nil"/>
              <w:tr2bl w:val="nil"/>
            </w:tcBorders>
            <w:shd w:val="clear" w:color="000000" w:fill="FFFFFF"/>
            <w:vAlign w:val="center"/>
          </w:tcPr>
          <w:p w14:paraId="63D0830A">
            <w:pPr>
              <w:widowControl/>
              <w:jc w:val="center"/>
              <w:textAlignment w:val="center"/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bidi="ar"/>
              </w:rPr>
            </w:pPr>
            <w:r>
              <w:rPr>
                <w:rFonts w:hint="default" w:ascii="Times New Roman" w:eastAsia="方正仿宋_GBK" w:cs="Times New Roman"/>
                <w:color w:val="000000"/>
                <w:sz w:val="24"/>
                <w:szCs w:val="24"/>
              </w:rPr>
              <w:t>天启黑马信息科技（广州）有限公司</w:t>
            </w:r>
          </w:p>
        </w:tc>
        <w:tc>
          <w:tcPr>
            <w:tcW w:w="671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7C44A06">
            <w:pPr>
              <w:widowControl/>
              <w:jc w:val="center"/>
              <w:textAlignment w:val="center"/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bidi="ar"/>
              </w:rPr>
            </w:pPr>
            <w:r>
              <w:rPr>
                <w:rFonts w:hint="default" w:ascii="Times New Roman" w:eastAsia="方正仿宋_GBK" w:cs="Times New Roman"/>
                <w:color w:val="000000"/>
                <w:sz w:val="24"/>
                <w:szCs w:val="24"/>
              </w:rPr>
              <w:t xml:space="preserve">69.60 </w:t>
            </w:r>
          </w:p>
        </w:tc>
        <w:tc>
          <w:tcPr>
            <w:tcW w:w="889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22725A0">
            <w:pPr>
              <w:widowControl/>
              <w:jc w:val="center"/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</w:rPr>
            </w:pPr>
          </w:p>
        </w:tc>
      </w:tr>
      <w:tr w14:paraId="58E10B0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397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8A481E4">
            <w:pPr>
              <w:widowControl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hint="default" w:ascii="Times New Roman" w:eastAsia="方正仿宋_GBK"/>
                <w:color w:val="000000"/>
                <w:sz w:val="24"/>
                <w:szCs w:val="24"/>
              </w:rPr>
              <w:t>95</w:t>
            </w:r>
          </w:p>
        </w:tc>
        <w:tc>
          <w:tcPr>
            <w:tcW w:w="974" w:type="pct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2469BF03">
            <w:pPr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067" w:type="pct"/>
            <w:tcBorders>
              <w:tl2br w:val="nil"/>
              <w:tr2bl w:val="nil"/>
            </w:tcBorders>
            <w:shd w:val="clear" w:color="000000" w:fill="FFFFFF"/>
            <w:vAlign w:val="center"/>
          </w:tcPr>
          <w:p w14:paraId="2720D613">
            <w:pPr>
              <w:widowControl/>
              <w:jc w:val="center"/>
              <w:textAlignment w:val="center"/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bidi="ar"/>
              </w:rPr>
            </w:pPr>
            <w:r>
              <w:rPr>
                <w:rFonts w:hint="default" w:ascii="Times New Roman" w:eastAsia="方正仿宋_GBK" w:cs="Times New Roman"/>
                <w:color w:val="000000"/>
                <w:sz w:val="24"/>
                <w:szCs w:val="24"/>
              </w:rPr>
              <w:t>广州标天下信息科技有限公司</w:t>
            </w:r>
          </w:p>
        </w:tc>
        <w:tc>
          <w:tcPr>
            <w:tcW w:w="671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B23F7D8">
            <w:pPr>
              <w:widowControl/>
              <w:jc w:val="center"/>
              <w:textAlignment w:val="center"/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bidi="ar"/>
              </w:rPr>
            </w:pPr>
            <w:r>
              <w:rPr>
                <w:rFonts w:hint="default" w:ascii="Times New Roman" w:eastAsia="方正仿宋_GBK" w:cs="Times New Roman"/>
                <w:color w:val="000000"/>
                <w:sz w:val="24"/>
                <w:szCs w:val="24"/>
              </w:rPr>
              <w:t xml:space="preserve">69.40 </w:t>
            </w:r>
          </w:p>
        </w:tc>
        <w:tc>
          <w:tcPr>
            <w:tcW w:w="889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BE4A031">
            <w:pPr>
              <w:widowControl/>
              <w:jc w:val="center"/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</w:rPr>
            </w:pPr>
          </w:p>
        </w:tc>
      </w:tr>
    </w:tbl>
    <w:p w14:paraId="21260BB3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黑体_GBK">
    <w:altName w:val="微软雅黑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  <w:font w:name="方正小标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仿宋_GBK">
    <w:panose1 w:val="03000509000000000000"/>
    <w:charset w:val="86"/>
    <w:family w:val="script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3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437778F"/>
    <w:rsid w:val="673B1BC6"/>
    <w:rsid w:val="743777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仿宋_GB2312" w:cs="Times New Roman"/>
      <w:kern w:val="2"/>
      <w:sz w:val="32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">
    <w:name w:val="PlainText"/>
    <w:basedOn w:val="1"/>
    <w:qFormat/>
    <w:uiPriority w:val="0"/>
    <w:pPr>
      <w:jc w:val="both"/>
      <w:textAlignment w:val="baseline"/>
    </w:pPr>
    <w:rPr>
      <w:rFonts w:ascii="宋体" w:hAnsi="Courier New" w:eastAsia="宋体" w:cs="Times New Roman"/>
      <w:kern w:val="2"/>
      <w:sz w:val="21"/>
      <w:szCs w:val="21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6</Pages>
  <Words>1665</Words>
  <Characters>2162</Characters>
  <Lines>0</Lines>
  <Paragraphs>0</Paragraphs>
  <TotalTime>5</TotalTime>
  <ScaleCrop>false</ScaleCrop>
  <LinksUpToDate>false</LinksUpToDate>
  <CharactersWithSpaces>2256</CharactersWithSpaces>
  <Application>WPS Office_12.1.0.20305_F1E327BC-269C-435d-A152-05C5408002CA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2025-03-14T03:19:00Z</dcterms:created>
  <dc:creator>叶菲</dc:creator>
  <cp:lastModifiedBy>叶菲</cp:lastModifiedBy>
  <dcterms:modified xsi:type="dcterms:W3CDTF">2025-03-14T03:37:25Z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2052-12.1.0.20305</vt:lpwstr>
  </property>
  <property fmtid="{D5CDD505-2E9C-101B-9397-08002B2CF9AE}" pid="3" name="ICV">
    <vt:lpwstr>A5CF665020814AF989CCBB84CDF260FA_11</vt:lpwstr>
  </property>
  <property fmtid="{D5CDD505-2E9C-101B-9397-08002B2CF9AE}" pid="4" name="KSOTemplateDocerSaveRecord">
    <vt:lpwstr>eyJoZGlkIjoiNzY3ZDhhMTNlYjdhYzYwN2ZlZjg0OTA4NGExOTcxNjAiLCJ1c2VySWQiOiIyODMyODk2OTAifQ==</vt:lpwstr>
  </property>
</Properties>
</file>